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27C62" w14:textId="77777777" w:rsidR="00211FB1" w:rsidRPr="00551D6F" w:rsidRDefault="00211FB1" w:rsidP="00211FB1">
      <w:pPr>
        <w:ind w:left="0" w:firstLine="0"/>
        <w:contextualSpacing/>
        <w:rPr>
          <w:rFonts w:ascii="Times New Roman" w:hAnsi="Times New Roman" w:cs="Times New Roman"/>
          <w:sz w:val="24"/>
          <w:szCs w:val="24"/>
        </w:rPr>
      </w:pPr>
    </w:p>
    <w:p w14:paraId="073AA6E7" w14:textId="77777777" w:rsidR="00211FB1" w:rsidRPr="00551D6F" w:rsidRDefault="00211FB1" w:rsidP="00211FB1">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2060.475  Continued Service Review Criteria</w:t>
      </w:r>
      <w:bookmarkStart w:id="0" w:name="_Hlk57029163"/>
    </w:p>
    <w:p w14:paraId="7021A396" w14:textId="77777777" w:rsidR="00211FB1" w:rsidRPr="00211FB1" w:rsidRDefault="00211FB1" w:rsidP="00211FB1">
      <w:pPr>
        <w:ind w:left="0" w:firstLine="0"/>
        <w:contextualSpacing/>
        <w:rPr>
          <w:rFonts w:ascii="Times New Roman" w:hAnsi="Times New Roman" w:cs="Times New Roman"/>
          <w:sz w:val="24"/>
          <w:szCs w:val="24"/>
        </w:rPr>
      </w:pPr>
    </w:p>
    <w:p w14:paraId="558DB01F" w14:textId="77777777" w:rsidR="00211FB1" w:rsidRPr="00551D6F" w:rsidRDefault="00211FB1" w:rsidP="00211FB1">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 xml:space="preserve">A continued service review is an examination and comparison of the current treatment plan and all subsequent progress notes as they relate to each of the six dimensions of the </w:t>
      </w:r>
      <w:proofErr w:type="spellStart"/>
      <w:r w:rsidRPr="00551D6F">
        <w:rPr>
          <w:rFonts w:ascii="Times New Roman" w:hAnsi="Times New Roman" w:cs="Times New Roman"/>
          <w:sz w:val="24"/>
          <w:szCs w:val="24"/>
        </w:rPr>
        <w:t>ASAM</w:t>
      </w:r>
      <w:proofErr w:type="spellEnd"/>
      <w:r w:rsidRPr="00551D6F">
        <w:rPr>
          <w:rFonts w:ascii="Times New Roman" w:hAnsi="Times New Roman" w:cs="Times New Roman"/>
          <w:sz w:val="24"/>
          <w:szCs w:val="24"/>
        </w:rPr>
        <w:t xml:space="preserve"> criteria and the identification of any new problems that need to be addressed.  The resolution of current goals and objectives or the identification of new problems will determine:</w:t>
      </w:r>
    </w:p>
    <w:p w14:paraId="37AA6E34" w14:textId="77777777" w:rsidR="00211FB1" w:rsidRPr="00551D6F" w:rsidRDefault="00211FB1" w:rsidP="003A0EFD">
      <w:pPr>
        <w:ind w:left="0" w:firstLine="0"/>
        <w:contextualSpacing/>
        <w:rPr>
          <w:rFonts w:ascii="Times New Roman" w:hAnsi="Times New Roman" w:cs="Times New Roman"/>
          <w:sz w:val="24"/>
          <w:szCs w:val="24"/>
        </w:rPr>
      </w:pPr>
    </w:p>
    <w:p w14:paraId="20528BAC" w14:textId="77777777" w:rsidR="00211FB1" w:rsidRPr="00551D6F" w:rsidRDefault="00211FB1" w:rsidP="00211FB1">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Amendments to the treatment plan;</w:t>
      </w:r>
    </w:p>
    <w:p w14:paraId="19C5039A" w14:textId="77777777" w:rsidR="00211FB1" w:rsidRPr="00551D6F" w:rsidRDefault="00211FB1" w:rsidP="003A0EFD">
      <w:pPr>
        <w:ind w:left="0" w:firstLine="0"/>
        <w:contextualSpacing/>
        <w:rPr>
          <w:rFonts w:ascii="Times New Roman" w:hAnsi="Times New Roman" w:cs="Times New Roman"/>
          <w:sz w:val="24"/>
          <w:szCs w:val="24"/>
        </w:rPr>
      </w:pPr>
    </w:p>
    <w:p w14:paraId="3627F4AD" w14:textId="77777777" w:rsidR="00211FB1" w:rsidRPr="00551D6F" w:rsidRDefault="00211FB1" w:rsidP="00211FB1">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Continuation in the current level of care;</w:t>
      </w:r>
    </w:p>
    <w:p w14:paraId="35E2607F" w14:textId="77777777" w:rsidR="00211FB1" w:rsidRPr="00551D6F" w:rsidRDefault="00211FB1" w:rsidP="003A0EFD">
      <w:pPr>
        <w:ind w:left="0" w:firstLine="0"/>
        <w:contextualSpacing/>
        <w:rPr>
          <w:rFonts w:ascii="Times New Roman" w:hAnsi="Times New Roman" w:cs="Times New Roman"/>
          <w:sz w:val="24"/>
          <w:szCs w:val="24"/>
        </w:rPr>
      </w:pPr>
    </w:p>
    <w:p w14:paraId="489CC533" w14:textId="77777777" w:rsidR="00211FB1" w:rsidRPr="00551D6F" w:rsidRDefault="00211FB1" w:rsidP="00211FB1">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Transfer to a different level of care;</w:t>
      </w:r>
    </w:p>
    <w:p w14:paraId="4145FFEE" w14:textId="77777777" w:rsidR="00211FB1" w:rsidRPr="00551D6F" w:rsidRDefault="00211FB1" w:rsidP="003A0EFD">
      <w:pPr>
        <w:ind w:left="0" w:firstLine="0"/>
        <w:contextualSpacing/>
        <w:rPr>
          <w:rFonts w:ascii="Times New Roman" w:hAnsi="Times New Roman" w:cs="Times New Roman"/>
          <w:sz w:val="24"/>
          <w:szCs w:val="24"/>
        </w:rPr>
      </w:pPr>
    </w:p>
    <w:p w14:paraId="35783576" w14:textId="71F7E760" w:rsidR="00211FB1" w:rsidRPr="00551D6F" w:rsidRDefault="00211FB1" w:rsidP="00211FB1">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Discharge; or</w:t>
      </w:r>
    </w:p>
    <w:p w14:paraId="5FA7CE33" w14:textId="77777777" w:rsidR="00211FB1" w:rsidRPr="00551D6F" w:rsidRDefault="00211FB1" w:rsidP="003A0EFD">
      <w:pPr>
        <w:ind w:left="0" w:firstLine="0"/>
        <w:contextualSpacing/>
        <w:rPr>
          <w:rFonts w:ascii="Times New Roman" w:hAnsi="Times New Roman" w:cs="Times New Roman"/>
          <w:sz w:val="24"/>
          <w:szCs w:val="24"/>
        </w:rPr>
      </w:pPr>
    </w:p>
    <w:p w14:paraId="439E6EAB" w14:textId="77777777" w:rsidR="00211FB1" w:rsidRPr="00551D6F" w:rsidRDefault="00211FB1" w:rsidP="00211FB1">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t xml:space="preserve">Determination of the next review date. </w:t>
      </w:r>
      <w:bookmarkEnd w:id="0"/>
    </w:p>
    <w:p w14:paraId="30085E6E" w14:textId="77777777" w:rsidR="00211FB1" w:rsidRPr="00551D6F" w:rsidRDefault="00211FB1" w:rsidP="003A0EFD">
      <w:pPr>
        <w:ind w:left="0" w:firstLine="0"/>
        <w:contextualSpacing/>
        <w:rPr>
          <w:rFonts w:ascii="Times New Roman" w:hAnsi="Times New Roman" w:cs="Times New Roman"/>
          <w:sz w:val="24"/>
          <w:szCs w:val="24"/>
        </w:rPr>
      </w:pPr>
    </w:p>
    <w:p w14:paraId="4C1B604D" w14:textId="77777777" w:rsidR="00211FB1" w:rsidRPr="00551D6F" w:rsidRDefault="00211FB1" w:rsidP="00211FB1">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A continued service review may occur at any time to determine continued service in the current level of care or to update components of the treatment plan if needed; however, at a minimum, continued service review shall occur:</w:t>
      </w:r>
    </w:p>
    <w:p w14:paraId="514A489B" w14:textId="77777777" w:rsidR="00211FB1" w:rsidRPr="00551D6F" w:rsidRDefault="00211FB1" w:rsidP="003A0EFD">
      <w:pPr>
        <w:ind w:left="0" w:firstLine="0"/>
        <w:contextualSpacing/>
        <w:rPr>
          <w:rFonts w:ascii="Times New Roman" w:hAnsi="Times New Roman" w:cs="Times New Roman"/>
          <w:sz w:val="24"/>
          <w:szCs w:val="24"/>
        </w:rPr>
      </w:pPr>
    </w:p>
    <w:p w14:paraId="29D04BF6" w14:textId="77777777" w:rsidR="00211FB1" w:rsidRPr="00551D6F" w:rsidRDefault="00211FB1" w:rsidP="00211FB1">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Every 60 calendar days or after every 10 hours of treatment (whichever occurs first) for patients in Level 1 and 3.1 care;</w:t>
      </w:r>
    </w:p>
    <w:p w14:paraId="36FED431" w14:textId="77777777" w:rsidR="00211FB1" w:rsidRPr="00551D6F" w:rsidRDefault="00211FB1" w:rsidP="003A0EFD">
      <w:pPr>
        <w:ind w:left="0" w:firstLine="0"/>
        <w:contextualSpacing/>
        <w:rPr>
          <w:rFonts w:ascii="Times New Roman" w:hAnsi="Times New Roman" w:cs="Times New Roman"/>
          <w:sz w:val="24"/>
          <w:szCs w:val="24"/>
        </w:rPr>
      </w:pPr>
    </w:p>
    <w:p w14:paraId="691F1BA3" w14:textId="77777777" w:rsidR="00211FB1" w:rsidRPr="00551D6F" w:rsidRDefault="00211FB1" w:rsidP="00211FB1">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Every 30 calendar days or after every 27 hours of treatment (whichever occurs first) for any patient in Level 2 care;</w:t>
      </w:r>
    </w:p>
    <w:p w14:paraId="69743320" w14:textId="77777777" w:rsidR="00211FB1" w:rsidRPr="00551D6F" w:rsidRDefault="00211FB1" w:rsidP="003A0EFD">
      <w:pPr>
        <w:ind w:left="0" w:firstLine="0"/>
        <w:contextualSpacing/>
        <w:rPr>
          <w:rFonts w:ascii="Times New Roman" w:hAnsi="Times New Roman" w:cs="Times New Roman"/>
          <w:sz w:val="24"/>
          <w:szCs w:val="24"/>
        </w:rPr>
      </w:pPr>
    </w:p>
    <w:p w14:paraId="29DA3695" w14:textId="77777777" w:rsidR="00211FB1" w:rsidRPr="00551D6F" w:rsidRDefault="00211FB1" w:rsidP="00211FB1">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Every 14 calendar days or after every 40 hours of treatment (whichever occurs first) for any patient in Level 2.5 care;</w:t>
      </w:r>
    </w:p>
    <w:p w14:paraId="336CB172" w14:textId="77777777" w:rsidR="00211FB1" w:rsidRPr="00551D6F" w:rsidRDefault="00211FB1" w:rsidP="003A0EFD">
      <w:pPr>
        <w:ind w:left="0" w:firstLine="0"/>
        <w:contextualSpacing/>
        <w:rPr>
          <w:rFonts w:ascii="Times New Roman" w:hAnsi="Times New Roman" w:cs="Times New Roman"/>
          <w:sz w:val="24"/>
          <w:szCs w:val="24"/>
        </w:rPr>
      </w:pPr>
    </w:p>
    <w:p w14:paraId="6BE0288B" w14:textId="77777777" w:rsidR="00211FB1" w:rsidRPr="00551D6F" w:rsidRDefault="00211FB1" w:rsidP="00211FB1">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Every 7 calendar days for any patient in Level 3.5 care;</w:t>
      </w:r>
    </w:p>
    <w:p w14:paraId="11805D4D" w14:textId="77777777" w:rsidR="00211FB1" w:rsidRPr="00551D6F" w:rsidRDefault="00211FB1" w:rsidP="003A0EFD">
      <w:pPr>
        <w:ind w:left="0" w:firstLine="0"/>
        <w:contextualSpacing/>
        <w:rPr>
          <w:rFonts w:ascii="Times New Roman" w:hAnsi="Times New Roman" w:cs="Times New Roman"/>
          <w:sz w:val="24"/>
          <w:szCs w:val="24"/>
        </w:rPr>
      </w:pPr>
    </w:p>
    <w:p w14:paraId="04880FBE" w14:textId="47741186" w:rsidR="00211FB1" w:rsidRPr="00551D6F" w:rsidRDefault="00211FB1" w:rsidP="00211FB1">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t xml:space="preserve">Every 24 hours for any patient in Level 3.2 or 3.7 care, unless another time frame is specified by the </w:t>
      </w:r>
      <w:r w:rsidR="004D521C">
        <w:rPr>
          <w:rFonts w:ascii="Times New Roman" w:hAnsi="Times New Roman" w:cs="Times New Roman"/>
          <w:sz w:val="24"/>
          <w:szCs w:val="24"/>
        </w:rPr>
        <w:t>m</w:t>
      </w:r>
      <w:r w:rsidRPr="00551D6F">
        <w:rPr>
          <w:rFonts w:ascii="Times New Roman" w:hAnsi="Times New Roman" w:cs="Times New Roman"/>
          <w:sz w:val="24"/>
          <w:szCs w:val="24"/>
        </w:rPr>
        <w:t xml:space="preserve">edical </w:t>
      </w:r>
      <w:r w:rsidR="004D521C">
        <w:rPr>
          <w:rFonts w:ascii="Times New Roman" w:hAnsi="Times New Roman" w:cs="Times New Roman"/>
          <w:sz w:val="24"/>
          <w:szCs w:val="24"/>
        </w:rPr>
        <w:t>d</w:t>
      </w:r>
      <w:r w:rsidRPr="00551D6F">
        <w:rPr>
          <w:rFonts w:ascii="Times New Roman" w:hAnsi="Times New Roman" w:cs="Times New Roman"/>
          <w:sz w:val="24"/>
          <w:szCs w:val="24"/>
        </w:rPr>
        <w:t>irector; or</w:t>
      </w:r>
    </w:p>
    <w:p w14:paraId="72D0AB69" w14:textId="77777777" w:rsidR="00211FB1" w:rsidRPr="00551D6F" w:rsidRDefault="00211FB1" w:rsidP="003A0EFD">
      <w:pPr>
        <w:ind w:left="0" w:firstLine="0"/>
        <w:contextualSpacing/>
        <w:rPr>
          <w:rFonts w:ascii="Times New Roman" w:hAnsi="Times New Roman" w:cs="Times New Roman"/>
          <w:sz w:val="24"/>
          <w:szCs w:val="24"/>
        </w:rPr>
      </w:pPr>
    </w:p>
    <w:p w14:paraId="4A4CCE9C" w14:textId="77777777" w:rsidR="00211FB1" w:rsidRPr="00551D6F" w:rsidRDefault="00211FB1" w:rsidP="00211FB1">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6)</w:t>
      </w:r>
      <w:r w:rsidRPr="00551D6F">
        <w:rPr>
          <w:rFonts w:ascii="Times New Roman" w:hAnsi="Times New Roman" w:cs="Times New Roman"/>
          <w:sz w:val="24"/>
          <w:szCs w:val="24"/>
        </w:rPr>
        <w:tab/>
        <w:t>For patients receiving medication in an opioid treatment program (OTP), and not receiving any clinical treatment service in any of the above referenced levels of care, every 30 days during the first 90 days of medication and every 90 days thereafter for any patient who has demonstrated 90 days of stable participation and for whom there has been no biomedical complication or change.</w:t>
      </w:r>
    </w:p>
    <w:p w14:paraId="7F9F0D10" w14:textId="77777777" w:rsidR="00211FB1" w:rsidRPr="00551D6F" w:rsidRDefault="00211FB1" w:rsidP="003A0EFD">
      <w:pPr>
        <w:ind w:left="0" w:firstLine="0"/>
        <w:contextualSpacing/>
        <w:rPr>
          <w:rFonts w:ascii="Times New Roman" w:hAnsi="Times New Roman" w:cs="Times New Roman"/>
          <w:sz w:val="24"/>
          <w:szCs w:val="24"/>
        </w:rPr>
      </w:pPr>
    </w:p>
    <w:p w14:paraId="08FF33C3" w14:textId="15B2D81D" w:rsidR="00211FB1" w:rsidRDefault="00211FB1" w:rsidP="003A0EFD">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 xml:space="preserve">The continued service review shall include the participation of the patient and be documented by progress note in the patient record.  The documentation shall be </w:t>
      </w:r>
      <w:r w:rsidRPr="00551D6F">
        <w:rPr>
          <w:rFonts w:ascii="Times New Roman" w:hAnsi="Times New Roman" w:cs="Times New Roman"/>
          <w:sz w:val="24"/>
          <w:szCs w:val="24"/>
        </w:rPr>
        <w:lastRenderedPageBreak/>
        <w:t xml:space="preserve">signed and dated by the patient and professional staff who conducted the review and dated and signed by the </w:t>
      </w:r>
      <w:r w:rsidR="00861F2D" w:rsidRPr="00551D6F">
        <w:rPr>
          <w:rFonts w:ascii="Times New Roman" w:hAnsi="Times New Roman" w:cs="Times New Roman"/>
          <w:sz w:val="24"/>
          <w:szCs w:val="24"/>
        </w:rPr>
        <w:t>medical dir</w:t>
      </w:r>
      <w:r w:rsidRPr="00551D6F">
        <w:rPr>
          <w:rFonts w:ascii="Times New Roman" w:hAnsi="Times New Roman" w:cs="Times New Roman"/>
          <w:sz w:val="24"/>
          <w:szCs w:val="24"/>
        </w:rPr>
        <w:t xml:space="preserve">ector, physician, nurse practitioner, or physician assistant working under their supervision </w:t>
      </w:r>
      <w:r w:rsidR="004D521C">
        <w:rPr>
          <w:rFonts w:ascii="Times New Roman" w:hAnsi="Times New Roman" w:cs="Times New Roman"/>
          <w:sz w:val="24"/>
          <w:szCs w:val="24"/>
        </w:rPr>
        <w:t xml:space="preserve">only </w:t>
      </w:r>
      <w:r w:rsidRPr="00551D6F">
        <w:rPr>
          <w:rFonts w:ascii="Times New Roman" w:hAnsi="Times New Roman" w:cs="Times New Roman"/>
          <w:sz w:val="24"/>
          <w:szCs w:val="24"/>
        </w:rPr>
        <w:t xml:space="preserve">if there is a significant bio-medical change in </w:t>
      </w:r>
      <w:proofErr w:type="spellStart"/>
      <w:r w:rsidRPr="00551D6F">
        <w:rPr>
          <w:rFonts w:ascii="Times New Roman" w:hAnsi="Times New Roman" w:cs="Times New Roman"/>
          <w:sz w:val="24"/>
          <w:szCs w:val="24"/>
        </w:rPr>
        <w:t>ASAM</w:t>
      </w:r>
      <w:proofErr w:type="spellEnd"/>
      <w:r w:rsidRPr="00551D6F">
        <w:rPr>
          <w:rFonts w:ascii="Times New Roman" w:hAnsi="Times New Roman" w:cs="Times New Roman"/>
          <w:sz w:val="24"/>
          <w:szCs w:val="24"/>
        </w:rPr>
        <w:t xml:space="preserve"> Dimension 1 or 2 that requires medical or nursing monitoring or </w:t>
      </w:r>
      <w:r w:rsidR="004D521C">
        <w:rPr>
          <w:rFonts w:ascii="Times New Roman" w:hAnsi="Times New Roman" w:cs="Times New Roman"/>
          <w:sz w:val="24"/>
          <w:szCs w:val="24"/>
        </w:rPr>
        <w:t xml:space="preserve">if there is a significant change in </w:t>
      </w:r>
      <w:r w:rsidRPr="00551D6F">
        <w:rPr>
          <w:rFonts w:ascii="Times New Roman" w:hAnsi="Times New Roman" w:cs="Times New Roman"/>
          <w:sz w:val="24"/>
          <w:szCs w:val="24"/>
        </w:rPr>
        <w:t xml:space="preserve">an identified mental health problem in </w:t>
      </w:r>
      <w:proofErr w:type="spellStart"/>
      <w:r w:rsidRPr="00551D6F">
        <w:rPr>
          <w:rFonts w:ascii="Times New Roman" w:hAnsi="Times New Roman" w:cs="Times New Roman"/>
          <w:sz w:val="24"/>
          <w:szCs w:val="24"/>
        </w:rPr>
        <w:t>ASAM</w:t>
      </w:r>
      <w:proofErr w:type="spellEnd"/>
      <w:r w:rsidRPr="00551D6F">
        <w:rPr>
          <w:rFonts w:ascii="Times New Roman" w:hAnsi="Times New Roman" w:cs="Times New Roman"/>
          <w:sz w:val="24"/>
          <w:szCs w:val="24"/>
        </w:rPr>
        <w:t xml:space="preserve"> Dimension 3 that requires </w:t>
      </w:r>
      <w:r w:rsidR="004D521C">
        <w:rPr>
          <w:rFonts w:ascii="Times New Roman" w:hAnsi="Times New Roman" w:cs="Times New Roman"/>
          <w:sz w:val="24"/>
          <w:szCs w:val="24"/>
        </w:rPr>
        <w:t xml:space="preserve">a change in </w:t>
      </w:r>
      <w:r w:rsidRPr="00551D6F">
        <w:rPr>
          <w:rFonts w:ascii="Times New Roman" w:hAnsi="Times New Roman" w:cs="Times New Roman"/>
          <w:sz w:val="24"/>
          <w:szCs w:val="24"/>
        </w:rPr>
        <w:t>medication management or monitoring.</w:t>
      </w:r>
    </w:p>
    <w:p w14:paraId="09199F4A" w14:textId="77777777" w:rsidR="003A0EFD" w:rsidRPr="00551D6F" w:rsidRDefault="003A0EFD" w:rsidP="003A0EFD">
      <w:pPr>
        <w:ind w:left="0" w:firstLine="0"/>
        <w:contextualSpacing/>
        <w:rPr>
          <w:rFonts w:ascii="Times New Roman" w:hAnsi="Times New Roman" w:cs="Times New Roman"/>
          <w:sz w:val="24"/>
          <w:szCs w:val="24"/>
        </w:rPr>
      </w:pPr>
    </w:p>
    <w:p w14:paraId="41717CD5" w14:textId="615BFBC2" w:rsidR="00211FB1" w:rsidRPr="00551D6F" w:rsidRDefault="00211FB1" w:rsidP="00211FB1">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 xml:space="preserve">When a continued service review recommends patient transfer to another level of care or discharge, such change will be completed within 48 hours </w:t>
      </w:r>
      <w:r w:rsidR="004D521C">
        <w:rPr>
          <w:rFonts w:ascii="Times New Roman" w:hAnsi="Times New Roman" w:cs="Times New Roman"/>
          <w:sz w:val="24"/>
          <w:szCs w:val="24"/>
        </w:rPr>
        <w:t>after</w:t>
      </w:r>
      <w:r w:rsidRPr="00551D6F">
        <w:rPr>
          <w:rFonts w:ascii="Times New Roman" w:hAnsi="Times New Roman" w:cs="Times New Roman"/>
          <w:sz w:val="24"/>
          <w:szCs w:val="24"/>
        </w:rPr>
        <w:t xml:space="preserve"> the date of the continued service review.</w:t>
      </w:r>
    </w:p>
    <w:sectPr w:rsidR="00211FB1"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D6CB5" w14:textId="77777777" w:rsidR="006A6346" w:rsidRDefault="006A6346">
      <w:r>
        <w:separator/>
      </w:r>
    </w:p>
  </w:endnote>
  <w:endnote w:type="continuationSeparator" w:id="0">
    <w:p w14:paraId="50050B8D" w14:textId="77777777" w:rsidR="006A6346" w:rsidRDefault="006A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E9653" w14:textId="77777777" w:rsidR="006A6346" w:rsidRDefault="006A6346">
      <w:r>
        <w:separator/>
      </w:r>
    </w:p>
  </w:footnote>
  <w:footnote w:type="continuationSeparator" w:id="0">
    <w:p w14:paraId="3B3E9CE9" w14:textId="77777777" w:rsidR="006A6346" w:rsidRDefault="006A6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4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FB1"/>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0EF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21C"/>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346"/>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F2D"/>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4D6A6"/>
  <w15:chartTrackingRefBased/>
  <w15:docId w15:val="{E99AC0EA-BA73-439C-877E-A31AB178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211FB1"/>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439</Words>
  <Characters>2204</Characters>
  <Application>Microsoft Office Word</Application>
  <DocSecurity>0</DocSecurity>
  <Lines>18</Lines>
  <Paragraphs>5</Paragraphs>
  <ScaleCrop>false</ScaleCrop>
  <Company>Illinois General Assembly</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2024-04-02T17:50:00Z</dcterms:created>
  <dcterms:modified xsi:type="dcterms:W3CDTF">2025-04-17T17:51:00Z</dcterms:modified>
</cp:coreProperties>
</file>