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BDF6" w14:textId="77777777" w:rsidR="00A77C0E" w:rsidRPr="00551D6F" w:rsidRDefault="00A77C0E" w:rsidP="00A77C0E">
      <w:pPr>
        <w:ind w:left="0" w:firstLine="0"/>
        <w:contextualSpacing/>
        <w:rPr>
          <w:rFonts w:ascii="Times New Roman" w:hAnsi="Times New Roman" w:cs="Times New Roman"/>
          <w:sz w:val="24"/>
          <w:szCs w:val="24"/>
        </w:rPr>
      </w:pPr>
    </w:p>
    <w:p w14:paraId="686B4AD9" w14:textId="77777777" w:rsidR="00A77C0E" w:rsidRPr="00551D6F" w:rsidRDefault="00A77C0E" w:rsidP="00A77C0E">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 xml:space="preserve">Section 2060.392  Compliance Inspections </w:t>
      </w:r>
    </w:p>
    <w:p w14:paraId="772367C8" w14:textId="77777777" w:rsidR="00A77C0E" w:rsidRPr="00551D6F" w:rsidRDefault="00A77C0E" w:rsidP="00A77C0E">
      <w:pPr>
        <w:ind w:left="0" w:firstLine="0"/>
        <w:contextualSpacing/>
        <w:rPr>
          <w:rFonts w:ascii="Times New Roman" w:hAnsi="Times New Roman" w:cs="Times New Roman"/>
          <w:sz w:val="24"/>
          <w:szCs w:val="24"/>
        </w:rPr>
      </w:pPr>
    </w:p>
    <w:p w14:paraId="245154A6" w14:textId="6D3F4BA2" w:rsidR="00A77C0E" w:rsidRPr="00551D6F" w:rsidRDefault="00A77C0E" w:rsidP="00A77C0E">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r>
      <w:r w:rsidR="000E1C72">
        <w:rPr>
          <w:rFonts w:ascii="Times New Roman" w:hAnsi="Times New Roman" w:cs="Times New Roman"/>
          <w:sz w:val="24"/>
          <w:szCs w:val="24"/>
        </w:rPr>
        <w:t>DHS</w:t>
      </w:r>
      <w:r w:rsidRPr="00551D6F">
        <w:rPr>
          <w:rFonts w:ascii="Times New Roman" w:hAnsi="Times New Roman" w:cs="Times New Roman"/>
          <w:sz w:val="24"/>
          <w:szCs w:val="24"/>
        </w:rPr>
        <w:t>/SUPR shall conduct inspections of licensed organization facilities and services to ensure adherence with all regulations in this Part.</w:t>
      </w:r>
    </w:p>
    <w:p w14:paraId="5F293AD8" w14:textId="77777777" w:rsidR="00A77C0E" w:rsidRPr="00551D6F" w:rsidRDefault="00A77C0E" w:rsidP="00557355">
      <w:pPr>
        <w:ind w:left="0" w:firstLine="0"/>
        <w:contextualSpacing/>
        <w:rPr>
          <w:rFonts w:ascii="Times New Roman" w:hAnsi="Times New Roman" w:cs="Times New Roman"/>
          <w:sz w:val="24"/>
          <w:szCs w:val="24"/>
        </w:rPr>
      </w:pPr>
    </w:p>
    <w:p w14:paraId="4BC368CE" w14:textId="74F8670E" w:rsidR="00A77C0E" w:rsidRPr="00551D6F" w:rsidRDefault="00A77C0E" w:rsidP="00A77C0E">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Inspections may occur at any reasonable time but in general shall be routinely scheduled and, unless otherwise determined by </w:t>
      </w:r>
      <w:r w:rsidR="000E1C72">
        <w:rPr>
          <w:rFonts w:ascii="Times New Roman" w:hAnsi="Times New Roman" w:cs="Times New Roman"/>
          <w:sz w:val="24"/>
          <w:szCs w:val="24"/>
        </w:rPr>
        <w:t>DHS</w:t>
      </w:r>
      <w:r w:rsidRPr="00551D6F">
        <w:rPr>
          <w:rFonts w:ascii="Times New Roman" w:hAnsi="Times New Roman" w:cs="Times New Roman"/>
          <w:sz w:val="24"/>
          <w:szCs w:val="24"/>
        </w:rPr>
        <w:t xml:space="preserve">/SUPR, may also include a pre-licensure facility inspection. </w:t>
      </w:r>
    </w:p>
    <w:p w14:paraId="229875BD" w14:textId="77777777" w:rsidR="00A77C0E" w:rsidRPr="00551D6F" w:rsidRDefault="00A77C0E" w:rsidP="00557355">
      <w:pPr>
        <w:ind w:left="0" w:firstLine="0"/>
        <w:contextualSpacing/>
        <w:rPr>
          <w:rFonts w:ascii="Times New Roman" w:hAnsi="Times New Roman" w:cs="Times New Roman"/>
          <w:sz w:val="24"/>
          <w:szCs w:val="24"/>
        </w:rPr>
      </w:pPr>
    </w:p>
    <w:p w14:paraId="4DE99167" w14:textId="40B407B4" w:rsidR="00A77C0E" w:rsidRPr="00551D6F" w:rsidRDefault="00A77C0E" w:rsidP="00A77C0E">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Inspections of treatment and intervention service records as well as the practical application of administrative </w:t>
      </w:r>
      <w:r w:rsidR="002162C3">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2162C3">
        <w:rPr>
          <w:rFonts w:ascii="Times New Roman" w:hAnsi="Times New Roman" w:cs="Times New Roman"/>
          <w:sz w:val="24"/>
          <w:szCs w:val="24"/>
        </w:rPr>
        <w:t>p</w:t>
      </w:r>
      <w:r w:rsidRPr="00551D6F">
        <w:rPr>
          <w:rFonts w:ascii="Times New Roman" w:hAnsi="Times New Roman" w:cs="Times New Roman"/>
          <w:sz w:val="24"/>
          <w:szCs w:val="24"/>
        </w:rPr>
        <w:t>rocedures to determine compliance with all intervention/treatment standards contained within this Part</w:t>
      </w:r>
      <w:r w:rsidR="000E1C72" w:rsidRPr="000E1C72">
        <w:rPr>
          <w:rFonts w:ascii="Times New Roman" w:hAnsi="Times New Roman" w:cs="Times New Roman"/>
          <w:sz w:val="24"/>
          <w:szCs w:val="24"/>
        </w:rPr>
        <w:t xml:space="preserve"> are conducted on site or virtually at the discretion of DHS/SUPR</w:t>
      </w:r>
      <w:r w:rsidRPr="00551D6F">
        <w:rPr>
          <w:rFonts w:ascii="Times New Roman" w:hAnsi="Times New Roman" w:cs="Times New Roman"/>
          <w:sz w:val="24"/>
          <w:szCs w:val="24"/>
        </w:rPr>
        <w:t>.  A facility inspection may also be conducted.  Inspections are conducted as close to real time as possible using a sample of client/patient/resident records or, depending on the nature of the review, all records during an identified period of time.  Upon completion of the inspection, organizations are determined to be in good standing or are issued written documentation of the violations with a time for corrective action as specified in Section 2060.396.</w:t>
      </w:r>
    </w:p>
    <w:p w14:paraId="147BE9AC" w14:textId="77777777" w:rsidR="00A77C0E" w:rsidRPr="00551D6F" w:rsidRDefault="00A77C0E" w:rsidP="00557355">
      <w:pPr>
        <w:ind w:left="0" w:firstLine="0"/>
        <w:contextualSpacing/>
        <w:rPr>
          <w:rFonts w:ascii="Times New Roman" w:hAnsi="Times New Roman" w:cs="Times New Roman"/>
          <w:sz w:val="24"/>
          <w:szCs w:val="24"/>
        </w:rPr>
      </w:pPr>
    </w:p>
    <w:p w14:paraId="70C0295F" w14:textId="32624F7F" w:rsidR="00A77C0E" w:rsidRPr="00551D6F" w:rsidRDefault="00A77C0E" w:rsidP="00A77C0E">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During any period of corrective action, the organization may request or may be required to participate in technical assistance from </w:t>
      </w:r>
      <w:r w:rsidR="000E1C72">
        <w:rPr>
          <w:rFonts w:ascii="Times New Roman" w:hAnsi="Times New Roman" w:cs="Times New Roman"/>
          <w:sz w:val="24"/>
          <w:szCs w:val="24"/>
        </w:rPr>
        <w:t>DHS</w:t>
      </w:r>
      <w:r w:rsidRPr="00551D6F">
        <w:rPr>
          <w:rFonts w:ascii="Times New Roman" w:hAnsi="Times New Roman" w:cs="Times New Roman"/>
          <w:sz w:val="24"/>
          <w:szCs w:val="24"/>
        </w:rPr>
        <w:t>/SUPR or its technical assistance/training organizations.</w:t>
      </w:r>
      <w:bookmarkStart w:id="0" w:name="_Hlk59007757"/>
    </w:p>
    <w:p w14:paraId="17002311" w14:textId="77777777" w:rsidR="00A77C0E" w:rsidRPr="00551D6F" w:rsidRDefault="00A77C0E" w:rsidP="00557355">
      <w:pPr>
        <w:ind w:left="0" w:firstLine="0"/>
        <w:contextualSpacing/>
        <w:rPr>
          <w:rFonts w:ascii="Times New Roman" w:hAnsi="Times New Roman" w:cs="Times New Roman"/>
          <w:sz w:val="24"/>
          <w:szCs w:val="24"/>
        </w:rPr>
      </w:pPr>
    </w:p>
    <w:p w14:paraId="7B4DF8E5" w14:textId="12D8486A" w:rsidR="00A77C0E" w:rsidRPr="00551D6F" w:rsidRDefault="00A77C0E" w:rsidP="00A77C0E">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r>
      <w:r w:rsidR="000E1C72">
        <w:rPr>
          <w:rFonts w:ascii="Times New Roman" w:hAnsi="Times New Roman" w:cs="Times New Roman"/>
          <w:sz w:val="24"/>
          <w:szCs w:val="24"/>
        </w:rPr>
        <w:t>DHS</w:t>
      </w:r>
      <w:r w:rsidRPr="00551D6F">
        <w:rPr>
          <w:rFonts w:ascii="Times New Roman" w:hAnsi="Times New Roman" w:cs="Times New Roman"/>
          <w:sz w:val="24"/>
          <w:szCs w:val="24"/>
        </w:rPr>
        <w:t xml:space="preserve">/SUPR employees are authorized to enter the facility with access to all areas and all records related to </w:t>
      </w:r>
      <w:r w:rsidR="000E1C72">
        <w:rPr>
          <w:rFonts w:ascii="Times New Roman" w:hAnsi="Times New Roman" w:cs="Times New Roman"/>
          <w:sz w:val="24"/>
          <w:szCs w:val="24"/>
        </w:rPr>
        <w:t>DHS</w:t>
      </w:r>
      <w:r w:rsidRPr="00551D6F">
        <w:rPr>
          <w:rFonts w:ascii="Times New Roman" w:hAnsi="Times New Roman" w:cs="Times New Roman"/>
          <w:sz w:val="24"/>
          <w:szCs w:val="24"/>
        </w:rPr>
        <w:t xml:space="preserve">/SUPR </w:t>
      </w:r>
      <w:r w:rsidR="000E1C72">
        <w:rPr>
          <w:rFonts w:ascii="Times New Roman" w:hAnsi="Times New Roman" w:cs="Times New Roman"/>
          <w:sz w:val="24"/>
          <w:szCs w:val="24"/>
        </w:rPr>
        <w:t>authorized</w:t>
      </w:r>
      <w:r w:rsidRPr="00551D6F">
        <w:rPr>
          <w:rFonts w:ascii="Times New Roman" w:hAnsi="Times New Roman" w:cs="Times New Roman"/>
          <w:sz w:val="24"/>
          <w:szCs w:val="24"/>
        </w:rPr>
        <w:t xml:space="preserve"> services.  </w:t>
      </w:r>
      <w:r w:rsidR="000E1C72">
        <w:rPr>
          <w:rFonts w:ascii="Times New Roman" w:hAnsi="Times New Roman" w:cs="Times New Roman"/>
          <w:sz w:val="24"/>
          <w:szCs w:val="24"/>
        </w:rPr>
        <w:t>DHS</w:t>
      </w:r>
      <w:r w:rsidRPr="00551D6F">
        <w:rPr>
          <w:rFonts w:ascii="Times New Roman" w:hAnsi="Times New Roman" w:cs="Times New Roman"/>
          <w:sz w:val="24"/>
          <w:szCs w:val="24"/>
        </w:rPr>
        <w:t>/SUPR employees may also make inquiries of organization staff and client/patients/residents.</w:t>
      </w:r>
      <w:bookmarkEnd w:id="0"/>
      <w:r w:rsidR="000E1C72">
        <w:rPr>
          <w:rFonts w:ascii="Times New Roman" w:hAnsi="Times New Roman" w:cs="Times New Roman"/>
          <w:sz w:val="24"/>
          <w:szCs w:val="24"/>
        </w:rPr>
        <w:t xml:space="preserve">  (See 20 ILCS 301/45-5)</w:t>
      </w:r>
    </w:p>
    <w:p w14:paraId="79527275" w14:textId="77777777" w:rsidR="00A77C0E" w:rsidRPr="00551D6F" w:rsidRDefault="00A77C0E" w:rsidP="00557355">
      <w:pPr>
        <w:ind w:left="0" w:firstLine="0"/>
        <w:contextualSpacing/>
        <w:rPr>
          <w:rFonts w:ascii="Times New Roman" w:hAnsi="Times New Roman" w:cs="Times New Roman"/>
          <w:sz w:val="24"/>
          <w:szCs w:val="24"/>
        </w:rPr>
      </w:pPr>
    </w:p>
    <w:p w14:paraId="6AFDE9B6" w14:textId="3010F226" w:rsidR="00A77C0E" w:rsidRPr="00551D6F" w:rsidRDefault="00A77C0E" w:rsidP="00A77C0E">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 xml:space="preserve">If the organization denies consent to inspect, </w:t>
      </w:r>
      <w:r w:rsidR="000E1C72">
        <w:rPr>
          <w:rFonts w:ascii="Times New Roman" w:hAnsi="Times New Roman" w:cs="Times New Roman"/>
          <w:sz w:val="24"/>
          <w:szCs w:val="24"/>
        </w:rPr>
        <w:t>DHS</w:t>
      </w:r>
      <w:r w:rsidRPr="00551D6F">
        <w:rPr>
          <w:rFonts w:ascii="Times New Roman" w:hAnsi="Times New Roman" w:cs="Times New Roman"/>
          <w:sz w:val="24"/>
          <w:szCs w:val="24"/>
        </w:rPr>
        <w:t>/SUPR will seek access pursuant to Section 45-5 of the Act.  Refusal to consent to any type of inspection or to allow copying or photographing may also be sanctioned in accordance with Section 2060.396.</w:t>
      </w:r>
    </w:p>
    <w:p w14:paraId="29FBEB05" w14:textId="77777777" w:rsidR="00A77C0E" w:rsidRPr="00551D6F" w:rsidRDefault="00A77C0E" w:rsidP="00557355">
      <w:pPr>
        <w:ind w:left="0" w:firstLine="0"/>
        <w:contextualSpacing/>
        <w:rPr>
          <w:rFonts w:ascii="Times New Roman" w:hAnsi="Times New Roman" w:cs="Times New Roman"/>
          <w:sz w:val="24"/>
          <w:szCs w:val="24"/>
        </w:rPr>
      </w:pPr>
    </w:p>
    <w:p w14:paraId="4073FB0E" w14:textId="77777777" w:rsidR="00A77C0E" w:rsidRPr="00551D6F" w:rsidRDefault="00A77C0E" w:rsidP="00A77C0E">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When inspections are part of routine procedure, organizations shall be notified in advance.</w:t>
      </w:r>
    </w:p>
    <w:sectPr w:rsidR="00A77C0E"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67BA" w14:textId="77777777" w:rsidR="00617C02" w:rsidRDefault="00617C02">
      <w:r>
        <w:separator/>
      </w:r>
    </w:p>
  </w:endnote>
  <w:endnote w:type="continuationSeparator" w:id="0">
    <w:p w14:paraId="3A262EB1" w14:textId="77777777" w:rsidR="00617C02" w:rsidRDefault="0061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F4A7" w14:textId="77777777" w:rsidR="00617C02" w:rsidRDefault="00617C02">
      <w:r>
        <w:separator/>
      </w:r>
    </w:p>
  </w:footnote>
  <w:footnote w:type="continuationSeparator" w:id="0">
    <w:p w14:paraId="17A7505D" w14:textId="77777777" w:rsidR="00617C02" w:rsidRDefault="00617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C72"/>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7355"/>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C02"/>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C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615AD"/>
  <w15:chartTrackingRefBased/>
  <w15:docId w15:val="{988382C5-7167-48E8-9158-505AED5A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77C0E"/>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284</Words>
  <Characters>1668</Characters>
  <Application>Microsoft Office Word</Application>
  <DocSecurity>0</DocSecurity>
  <Lines>13</Lines>
  <Paragraphs>3</Paragraphs>
  <ScaleCrop>false</ScaleCrop>
  <Company>Illinois General Assembly</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2024-04-02T17:14:00Z</dcterms:created>
  <dcterms:modified xsi:type="dcterms:W3CDTF">2025-04-17T17:45:00Z</dcterms:modified>
</cp:coreProperties>
</file>