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98748" w14:textId="77777777" w:rsidR="003F01DB" w:rsidRPr="00551D6F" w:rsidRDefault="003F01DB" w:rsidP="003F01DB">
      <w:pPr>
        <w:ind w:left="0" w:firstLine="0"/>
        <w:contextualSpacing/>
        <w:rPr>
          <w:rFonts w:ascii="Times New Roman" w:hAnsi="Times New Roman" w:cs="Times New Roman"/>
          <w:sz w:val="24"/>
          <w:szCs w:val="24"/>
        </w:rPr>
      </w:pPr>
    </w:p>
    <w:p w14:paraId="62F7C998" w14:textId="77777777" w:rsidR="003F01DB" w:rsidRPr="00551D6F" w:rsidRDefault="003F01DB" w:rsidP="003F01DB">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2060.360  Informed Consent</w:t>
      </w:r>
    </w:p>
    <w:p w14:paraId="56FDB066" w14:textId="77777777" w:rsidR="003F01DB" w:rsidRPr="00551D6F" w:rsidRDefault="003F01DB" w:rsidP="003F01DB">
      <w:pPr>
        <w:ind w:left="0" w:firstLine="0"/>
        <w:contextualSpacing/>
        <w:rPr>
          <w:rFonts w:ascii="Times New Roman" w:hAnsi="Times New Roman" w:cs="Times New Roman"/>
          <w:sz w:val="24"/>
          <w:szCs w:val="24"/>
        </w:rPr>
      </w:pPr>
    </w:p>
    <w:p w14:paraId="5D650D46" w14:textId="5A7CC2A0" w:rsidR="003F01DB" w:rsidRPr="00551D6F" w:rsidRDefault="003F01DB" w:rsidP="003F01D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 xml:space="preserve">Each organization shall have an informed consent </w:t>
      </w:r>
      <w:r w:rsidR="00E7436F">
        <w:rPr>
          <w:rFonts w:ascii="Times New Roman" w:hAnsi="Times New Roman" w:cs="Times New Roman"/>
          <w:sz w:val="24"/>
          <w:szCs w:val="24"/>
        </w:rPr>
        <w:t>procedure</w:t>
      </w:r>
      <w:r w:rsidRPr="00551D6F">
        <w:rPr>
          <w:rFonts w:ascii="Times New Roman" w:hAnsi="Times New Roman" w:cs="Times New Roman"/>
          <w:sz w:val="24"/>
          <w:szCs w:val="24"/>
        </w:rPr>
        <w:t xml:space="preserve"> to obtain legally valid </w:t>
      </w:r>
      <w:r w:rsidR="00E7436F">
        <w:rPr>
          <w:rFonts w:ascii="Times New Roman" w:hAnsi="Times New Roman" w:cs="Times New Roman"/>
          <w:sz w:val="24"/>
          <w:szCs w:val="24"/>
        </w:rPr>
        <w:t>signed</w:t>
      </w:r>
      <w:r w:rsidRPr="00551D6F">
        <w:rPr>
          <w:rFonts w:ascii="Times New Roman" w:hAnsi="Times New Roman" w:cs="Times New Roman"/>
          <w:sz w:val="24"/>
          <w:szCs w:val="24"/>
        </w:rPr>
        <w:t xml:space="preserve"> consent from the person or legal guardian for intervention or treatment services and that documents agreement to participate in those services, knowledge of the consequences of withdrawal from such services, and that allows for authorization or decline of the access to and/or release of confidential medical information.  </w:t>
      </w:r>
      <w:r w:rsidR="00E7436F">
        <w:rPr>
          <w:rFonts w:ascii="Times New Roman" w:hAnsi="Times New Roman" w:cs="Times New Roman"/>
          <w:sz w:val="24"/>
          <w:szCs w:val="24"/>
        </w:rPr>
        <w:t>Consent may</w:t>
      </w:r>
      <w:r w:rsidRPr="00551D6F">
        <w:rPr>
          <w:rFonts w:ascii="Times New Roman" w:hAnsi="Times New Roman" w:cs="Times New Roman"/>
          <w:sz w:val="24"/>
          <w:szCs w:val="24"/>
        </w:rPr>
        <w:t xml:space="preserve"> be obtained electronically.  </w:t>
      </w:r>
    </w:p>
    <w:p w14:paraId="08BB1691" w14:textId="77777777" w:rsidR="003F01DB" w:rsidRPr="00551D6F" w:rsidRDefault="003F01DB" w:rsidP="00732172">
      <w:pPr>
        <w:ind w:left="0" w:firstLine="0"/>
        <w:contextualSpacing/>
        <w:rPr>
          <w:rFonts w:ascii="Times New Roman" w:hAnsi="Times New Roman" w:cs="Times New Roman"/>
          <w:sz w:val="24"/>
          <w:szCs w:val="24"/>
        </w:rPr>
      </w:pPr>
    </w:p>
    <w:p w14:paraId="0C5D6DE1" w14:textId="1DFD3FE5" w:rsidR="003F01DB" w:rsidRPr="00551D6F" w:rsidRDefault="003F01DB" w:rsidP="003F01D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The informed consent must also acknowledge the right to a conflict-free choice of services from any licensed organization and an understanding of the potential risks and benefits of selected services.</w:t>
      </w:r>
    </w:p>
    <w:p w14:paraId="774D02DD" w14:textId="77777777" w:rsidR="003F01DB" w:rsidRPr="00551D6F" w:rsidRDefault="003F01DB" w:rsidP="00732172">
      <w:pPr>
        <w:ind w:left="0" w:firstLine="0"/>
        <w:contextualSpacing/>
        <w:rPr>
          <w:rFonts w:ascii="Times New Roman" w:hAnsi="Times New Roman" w:cs="Times New Roman"/>
          <w:sz w:val="24"/>
          <w:szCs w:val="24"/>
        </w:rPr>
      </w:pPr>
    </w:p>
    <w:p w14:paraId="6073C5FB" w14:textId="17890019" w:rsidR="003F01DB" w:rsidRPr="00551D6F" w:rsidRDefault="003F01DB" w:rsidP="003F01D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The informed consent shall contain a section that allows, as applicable, for authorization or decline (for self or significant others or family members) of participation in or the use of the following:</w:t>
      </w:r>
    </w:p>
    <w:p w14:paraId="547F0506" w14:textId="77777777" w:rsidR="003F01DB" w:rsidRPr="00551D6F" w:rsidRDefault="003F01DB" w:rsidP="00732172">
      <w:pPr>
        <w:ind w:left="0" w:firstLine="0"/>
        <w:contextualSpacing/>
        <w:rPr>
          <w:rFonts w:ascii="Times New Roman" w:hAnsi="Times New Roman" w:cs="Times New Roman"/>
          <w:sz w:val="24"/>
          <w:szCs w:val="24"/>
        </w:rPr>
      </w:pPr>
    </w:p>
    <w:p w14:paraId="27F0A507" w14:textId="77777777" w:rsidR="003F01DB" w:rsidRPr="00551D6F" w:rsidRDefault="003F01DB" w:rsidP="003F01D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Experimental medications;</w:t>
      </w:r>
    </w:p>
    <w:p w14:paraId="55F7BBF5" w14:textId="77777777" w:rsidR="003F01DB" w:rsidRPr="00551D6F" w:rsidRDefault="003F01DB" w:rsidP="00732172">
      <w:pPr>
        <w:ind w:left="0" w:firstLine="0"/>
        <w:contextualSpacing/>
        <w:rPr>
          <w:rFonts w:ascii="Times New Roman" w:hAnsi="Times New Roman" w:cs="Times New Roman"/>
          <w:sz w:val="24"/>
          <w:szCs w:val="24"/>
        </w:rPr>
      </w:pPr>
    </w:p>
    <w:p w14:paraId="1BF28B9C" w14:textId="77777777" w:rsidR="003F01DB" w:rsidRPr="00551D6F" w:rsidRDefault="003F01DB" w:rsidP="003F01DB">
      <w:pPr>
        <w:ind w:left="2160" w:hanging="720"/>
        <w:contextualSpacing/>
        <w:rPr>
          <w:rFonts w:ascii="Times New Roman" w:hAnsi="Times New Roman" w:cs="Times New Roman"/>
          <w:sz w:val="24"/>
          <w:szCs w:val="24"/>
        </w:rPr>
      </w:pPr>
      <w:r w:rsidRPr="00121BBC">
        <w:rPr>
          <w:rFonts w:ascii="Times New Roman" w:hAnsi="Times New Roman" w:cs="Times New Roman"/>
          <w:sz w:val="24"/>
          <w:szCs w:val="24"/>
        </w:rPr>
        <w:t>2)</w:t>
      </w:r>
      <w:r w:rsidRPr="00121BBC">
        <w:rPr>
          <w:rFonts w:ascii="Times New Roman" w:hAnsi="Times New Roman" w:cs="Times New Roman"/>
          <w:sz w:val="24"/>
          <w:szCs w:val="24"/>
        </w:rPr>
        <w:tab/>
      </w:r>
      <w:r>
        <w:rPr>
          <w:rFonts w:ascii="Times New Roman" w:hAnsi="Times New Roman" w:cs="Times New Roman"/>
          <w:sz w:val="24"/>
          <w:szCs w:val="24"/>
        </w:rPr>
        <w:t>E</w:t>
      </w:r>
      <w:r w:rsidRPr="00121BBC">
        <w:rPr>
          <w:rFonts w:ascii="Times New Roman" w:hAnsi="Times New Roman" w:cs="Times New Roman"/>
          <w:sz w:val="24"/>
          <w:szCs w:val="24"/>
        </w:rPr>
        <w:t>xperimental</w:t>
      </w:r>
      <w:r w:rsidRPr="00551D6F">
        <w:rPr>
          <w:rFonts w:ascii="Times New Roman" w:hAnsi="Times New Roman" w:cs="Times New Roman"/>
          <w:sz w:val="24"/>
          <w:szCs w:val="24"/>
        </w:rPr>
        <w:t xml:space="preserve"> assessment procedures;</w:t>
      </w:r>
    </w:p>
    <w:p w14:paraId="42E29ED6" w14:textId="77777777" w:rsidR="003F01DB" w:rsidRPr="00551D6F" w:rsidRDefault="003F01DB" w:rsidP="00732172">
      <w:pPr>
        <w:ind w:left="0" w:firstLine="0"/>
        <w:contextualSpacing/>
        <w:rPr>
          <w:rFonts w:ascii="Times New Roman" w:hAnsi="Times New Roman" w:cs="Times New Roman"/>
          <w:sz w:val="24"/>
          <w:szCs w:val="24"/>
        </w:rPr>
      </w:pPr>
    </w:p>
    <w:p w14:paraId="0AF4564E" w14:textId="77777777" w:rsidR="003F01DB" w:rsidRPr="00551D6F" w:rsidRDefault="003F01DB" w:rsidP="003F01D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Recording on audiovisual equipment;</w:t>
      </w:r>
    </w:p>
    <w:p w14:paraId="5A9FAAA7" w14:textId="77777777" w:rsidR="003F01DB" w:rsidRPr="00551D6F" w:rsidRDefault="003F01DB" w:rsidP="00732172">
      <w:pPr>
        <w:ind w:left="0" w:firstLine="0"/>
        <w:contextualSpacing/>
        <w:rPr>
          <w:rFonts w:ascii="Times New Roman" w:hAnsi="Times New Roman" w:cs="Times New Roman"/>
          <w:sz w:val="24"/>
          <w:szCs w:val="24"/>
        </w:rPr>
      </w:pPr>
    </w:p>
    <w:p w14:paraId="3A62AAF9" w14:textId="77777777" w:rsidR="003F01DB" w:rsidRPr="00551D6F" w:rsidRDefault="003F01DB" w:rsidP="003F01D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Participation in research projects; and</w:t>
      </w:r>
    </w:p>
    <w:p w14:paraId="7645F848" w14:textId="77777777" w:rsidR="003F01DB" w:rsidRPr="00551D6F" w:rsidRDefault="003F01DB" w:rsidP="00732172">
      <w:pPr>
        <w:ind w:left="0" w:firstLine="0"/>
        <w:contextualSpacing/>
        <w:rPr>
          <w:rFonts w:ascii="Times New Roman" w:hAnsi="Times New Roman" w:cs="Times New Roman"/>
          <w:sz w:val="24"/>
          <w:szCs w:val="24"/>
        </w:rPr>
      </w:pPr>
    </w:p>
    <w:p w14:paraId="7552DC96" w14:textId="77777777" w:rsidR="003F01DB" w:rsidRPr="00551D6F" w:rsidRDefault="003F01DB" w:rsidP="003F01DB">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Testing for HIV.</w:t>
      </w:r>
    </w:p>
    <w:p w14:paraId="06E55F35" w14:textId="77777777" w:rsidR="003F01DB" w:rsidRPr="00551D6F" w:rsidRDefault="003F01DB" w:rsidP="00732172">
      <w:pPr>
        <w:ind w:left="0" w:firstLine="0"/>
        <w:contextualSpacing/>
        <w:rPr>
          <w:rFonts w:ascii="Times New Roman" w:hAnsi="Times New Roman" w:cs="Times New Roman"/>
          <w:sz w:val="24"/>
          <w:szCs w:val="24"/>
        </w:rPr>
      </w:pPr>
    </w:p>
    <w:p w14:paraId="28821958" w14:textId="2F614C5D" w:rsidR="003F01DB" w:rsidRPr="00551D6F" w:rsidRDefault="003F01DB" w:rsidP="003F01D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 xml:space="preserve">The informed consent shall be signed and dated by the person receiving the service prior to the initiation of </w:t>
      </w:r>
      <w:r w:rsidR="002D1B5C">
        <w:rPr>
          <w:rFonts w:ascii="Times New Roman" w:hAnsi="Times New Roman" w:cs="Times New Roman"/>
          <w:sz w:val="24"/>
          <w:szCs w:val="24"/>
        </w:rPr>
        <w:t>authorized</w:t>
      </w:r>
      <w:r w:rsidRPr="00551D6F">
        <w:rPr>
          <w:rFonts w:ascii="Times New Roman" w:hAnsi="Times New Roman" w:cs="Times New Roman"/>
          <w:sz w:val="24"/>
          <w:szCs w:val="24"/>
        </w:rPr>
        <w:t xml:space="preserve"> intervention or treatment services.</w:t>
      </w:r>
    </w:p>
    <w:p w14:paraId="22131B70" w14:textId="77777777" w:rsidR="003F01DB" w:rsidRPr="00551D6F" w:rsidRDefault="003F01DB" w:rsidP="00732172">
      <w:pPr>
        <w:ind w:left="0" w:firstLine="0"/>
        <w:contextualSpacing/>
        <w:rPr>
          <w:rFonts w:ascii="Times New Roman" w:hAnsi="Times New Roman" w:cs="Times New Roman"/>
          <w:sz w:val="24"/>
          <w:szCs w:val="24"/>
        </w:rPr>
      </w:pPr>
    </w:p>
    <w:p w14:paraId="521062B1" w14:textId="0254C5A5" w:rsidR="003F01DB" w:rsidRPr="00551D6F" w:rsidRDefault="003F01DB" w:rsidP="003F01D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A copy of the informed consent shall be provided to the person receiving the service, upon request.</w:t>
      </w:r>
    </w:p>
    <w:p w14:paraId="59A6F352" w14:textId="77777777" w:rsidR="003F01DB" w:rsidRPr="00551D6F" w:rsidRDefault="003F01DB" w:rsidP="00732172">
      <w:pPr>
        <w:ind w:left="0" w:firstLine="0"/>
        <w:contextualSpacing/>
        <w:rPr>
          <w:rFonts w:ascii="Times New Roman" w:hAnsi="Times New Roman" w:cs="Times New Roman"/>
          <w:sz w:val="24"/>
          <w:szCs w:val="24"/>
        </w:rPr>
      </w:pPr>
    </w:p>
    <w:p w14:paraId="74D17484" w14:textId="092EFA60" w:rsidR="003F01DB" w:rsidRPr="00551D6F" w:rsidRDefault="003F01DB" w:rsidP="003F01DB">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The informed consent may be combined with the client/patient/resident rights document as referenced in Section 2060.365 if there are separate signature authorizations for each document.</w:t>
      </w:r>
    </w:p>
    <w:sectPr w:rsidR="003F01DB"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89594" w14:textId="77777777" w:rsidR="0048306B" w:rsidRDefault="0048306B">
      <w:r>
        <w:separator/>
      </w:r>
    </w:p>
  </w:endnote>
  <w:endnote w:type="continuationSeparator" w:id="0">
    <w:p w14:paraId="645ED114" w14:textId="77777777" w:rsidR="0048306B" w:rsidRDefault="0048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D3EE5" w14:textId="77777777" w:rsidR="0048306B" w:rsidRDefault="0048306B">
      <w:r>
        <w:separator/>
      </w:r>
    </w:p>
  </w:footnote>
  <w:footnote w:type="continuationSeparator" w:id="0">
    <w:p w14:paraId="32BB9804" w14:textId="77777777" w:rsidR="0048306B" w:rsidRDefault="00483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6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1B5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1D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06B"/>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67CF4"/>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172"/>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436F"/>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F928D"/>
  <w15:chartTrackingRefBased/>
  <w15:docId w15:val="{1F341DD2-57CC-476E-9AE3-875093EF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F01DB"/>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225</Words>
  <Characters>1311</Characters>
  <Application>Microsoft Office Word</Application>
  <DocSecurity>0</DocSecurity>
  <Lines>10</Lines>
  <Paragraphs>3</Paragraphs>
  <ScaleCrop>false</ScaleCrop>
  <Company>Illinois General Assembly</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2024-04-02T15:23:00Z</dcterms:created>
  <dcterms:modified xsi:type="dcterms:W3CDTF">2025-04-17T17:43:00Z</dcterms:modified>
</cp:coreProperties>
</file>