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E0B2" w14:textId="77777777" w:rsidR="0065730F" w:rsidRPr="00551D6F" w:rsidRDefault="0065730F" w:rsidP="0065730F">
      <w:pPr>
        <w:ind w:left="0" w:firstLine="0"/>
        <w:contextualSpacing/>
        <w:rPr>
          <w:rFonts w:ascii="Times New Roman" w:hAnsi="Times New Roman" w:cs="Times New Roman"/>
          <w:sz w:val="24"/>
          <w:szCs w:val="24"/>
        </w:rPr>
      </w:pPr>
    </w:p>
    <w:p w14:paraId="2AD4D1D3" w14:textId="77777777" w:rsidR="0065730F" w:rsidRPr="00551D6F" w:rsidRDefault="0065730F" w:rsidP="0065730F">
      <w:pPr>
        <w:ind w:left="720" w:hanging="72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2060.250  Renewal of Licensure</w:t>
      </w:r>
    </w:p>
    <w:p w14:paraId="4182583B" w14:textId="77777777" w:rsidR="0065730F" w:rsidRPr="00551D6F" w:rsidRDefault="0065730F" w:rsidP="0065730F">
      <w:pPr>
        <w:ind w:left="720" w:hanging="720"/>
        <w:contextualSpacing/>
        <w:rPr>
          <w:rFonts w:ascii="Times New Roman" w:hAnsi="Times New Roman" w:cs="Times New Roman"/>
          <w:sz w:val="24"/>
          <w:szCs w:val="24"/>
        </w:rPr>
      </w:pPr>
    </w:p>
    <w:p w14:paraId="407F9B56" w14:textId="60DD31E7" w:rsidR="0065730F" w:rsidRPr="00551D6F" w:rsidRDefault="0065730F" w:rsidP="0065730F">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Organizations shall be notified in advance of licensure expiration and sent a renewal application prior to the expiration.  Organizations shall review and update all information.  To maintain accurate information for the DHS/SUPR Helpline, the organization may update and remove any service that the organization has not delivered in more than 12 months.</w:t>
      </w:r>
    </w:p>
    <w:p w14:paraId="7A770C27" w14:textId="77777777" w:rsidR="0065730F" w:rsidRPr="00551D6F" w:rsidRDefault="0065730F" w:rsidP="00BD0BBE">
      <w:pPr>
        <w:ind w:left="0" w:firstLine="0"/>
        <w:contextualSpacing/>
        <w:rPr>
          <w:rFonts w:ascii="Times New Roman" w:hAnsi="Times New Roman" w:cs="Times New Roman"/>
          <w:sz w:val="24"/>
          <w:szCs w:val="24"/>
        </w:rPr>
      </w:pPr>
    </w:p>
    <w:p w14:paraId="441A332C" w14:textId="55B79DF3" w:rsidR="0065730F" w:rsidRPr="00551D6F" w:rsidRDefault="0065730F" w:rsidP="0065730F">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All renewal applications shall be submitted to DHS/SUPR at least 30 calendar days prior to the expiration date of the current license.  If the organization allows any license to expire, all services linked to that license shall cease within 15 calendar days</w:t>
      </w:r>
      <w:r w:rsidR="00F9609A">
        <w:rPr>
          <w:rFonts w:ascii="Times New Roman" w:hAnsi="Times New Roman" w:cs="Times New Roman"/>
          <w:sz w:val="24"/>
          <w:szCs w:val="24"/>
        </w:rPr>
        <w:t xml:space="preserve"> after the expiration of the license</w:t>
      </w:r>
      <w:r w:rsidRPr="00551D6F">
        <w:rPr>
          <w:rFonts w:ascii="Times New Roman" w:hAnsi="Times New Roman" w:cs="Times New Roman"/>
          <w:sz w:val="24"/>
          <w:szCs w:val="24"/>
        </w:rPr>
        <w:t>.</w:t>
      </w:r>
    </w:p>
    <w:p w14:paraId="3FE61EC4" w14:textId="77777777" w:rsidR="00C31E6E" w:rsidRDefault="00C31E6E" w:rsidP="00BD0BBE">
      <w:pPr>
        <w:ind w:left="0" w:firstLine="0"/>
        <w:contextualSpacing/>
        <w:rPr>
          <w:rFonts w:ascii="Times New Roman" w:hAnsi="Times New Roman" w:cs="Times New Roman"/>
          <w:sz w:val="24"/>
          <w:szCs w:val="24"/>
        </w:rPr>
      </w:pPr>
    </w:p>
    <w:p w14:paraId="016A238F" w14:textId="48C4B9F3" w:rsidR="0065730F" w:rsidRPr="00551D6F" w:rsidRDefault="00C31E6E" w:rsidP="0065730F">
      <w:pPr>
        <w:ind w:left="1440" w:hanging="720"/>
        <w:contextualSpacing/>
        <w:rPr>
          <w:rFonts w:ascii="Times New Roman" w:hAnsi="Times New Roman" w:cs="Times New Roman"/>
          <w:sz w:val="24"/>
          <w:szCs w:val="24"/>
        </w:rPr>
      </w:pPr>
      <w:r>
        <w:rPr>
          <w:rFonts w:ascii="Times New Roman" w:hAnsi="Times New Roman" w:cs="Times New Roman"/>
          <w:sz w:val="24"/>
          <w:szCs w:val="24"/>
        </w:rPr>
        <w:t>c</w:t>
      </w:r>
      <w:r w:rsidR="0065730F" w:rsidRPr="00551D6F">
        <w:rPr>
          <w:rFonts w:ascii="Times New Roman" w:hAnsi="Times New Roman" w:cs="Times New Roman"/>
          <w:sz w:val="24"/>
          <w:szCs w:val="24"/>
        </w:rPr>
        <w:t>)</w:t>
      </w:r>
      <w:r w:rsidR="0065730F" w:rsidRPr="00551D6F">
        <w:rPr>
          <w:rFonts w:ascii="Times New Roman" w:hAnsi="Times New Roman" w:cs="Times New Roman"/>
          <w:sz w:val="24"/>
          <w:szCs w:val="24"/>
        </w:rPr>
        <w:tab/>
        <w:t>Prior to renewal of a license, DHS/SUPR may seek to verify that the organization is in good standing.  To make this determination,</w:t>
      </w:r>
      <w:r w:rsidR="00F9609A">
        <w:rPr>
          <w:rFonts w:ascii="Times New Roman" w:hAnsi="Times New Roman" w:cs="Times New Roman"/>
          <w:sz w:val="24"/>
          <w:szCs w:val="24"/>
        </w:rPr>
        <w:t xml:space="preserve"> </w:t>
      </w:r>
      <w:r w:rsidR="0065730F" w:rsidRPr="00551D6F">
        <w:rPr>
          <w:rFonts w:ascii="Times New Roman" w:hAnsi="Times New Roman" w:cs="Times New Roman"/>
          <w:sz w:val="24"/>
          <w:szCs w:val="24"/>
        </w:rPr>
        <w:t>DHS/SUPR may consider, but is not limited to, the following:</w:t>
      </w:r>
    </w:p>
    <w:p w14:paraId="5FE2DDD1" w14:textId="77777777" w:rsidR="0065730F" w:rsidRPr="00551D6F" w:rsidRDefault="0065730F" w:rsidP="00BD0BBE">
      <w:pPr>
        <w:ind w:left="0" w:firstLine="0"/>
        <w:contextualSpacing/>
        <w:rPr>
          <w:rFonts w:ascii="Times New Roman" w:hAnsi="Times New Roman" w:cs="Times New Roman"/>
          <w:sz w:val="24"/>
          <w:szCs w:val="24"/>
        </w:rPr>
      </w:pPr>
    </w:p>
    <w:p w14:paraId="1D6495F6" w14:textId="77777777" w:rsidR="0065730F" w:rsidRPr="00551D6F" w:rsidRDefault="0065730F" w:rsidP="0065730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Verbal interview with management and professional staff;</w:t>
      </w:r>
    </w:p>
    <w:p w14:paraId="36D9C70C" w14:textId="77777777" w:rsidR="0065730F" w:rsidRPr="00551D6F" w:rsidRDefault="0065730F" w:rsidP="00BD0BBE">
      <w:pPr>
        <w:ind w:left="0" w:firstLine="0"/>
        <w:contextualSpacing/>
        <w:rPr>
          <w:rFonts w:ascii="Times New Roman" w:hAnsi="Times New Roman" w:cs="Times New Roman"/>
          <w:sz w:val="24"/>
          <w:szCs w:val="24"/>
        </w:rPr>
      </w:pPr>
    </w:p>
    <w:p w14:paraId="5BB5F88A" w14:textId="77777777" w:rsidR="0065730F" w:rsidRPr="00551D6F" w:rsidRDefault="0065730F" w:rsidP="0065730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The accuracy of submitted information;</w:t>
      </w:r>
    </w:p>
    <w:p w14:paraId="6F0CB686" w14:textId="77777777" w:rsidR="0065730F" w:rsidRPr="00551D6F" w:rsidRDefault="0065730F" w:rsidP="00BD0BBE">
      <w:pPr>
        <w:ind w:left="0" w:firstLine="0"/>
        <w:contextualSpacing/>
        <w:rPr>
          <w:rFonts w:ascii="Times New Roman" w:hAnsi="Times New Roman" w:cs="Times New Roman"/>
          <w:sz w:val="24"/>
          <w:szCs w:val="24"/>
        </w:rPr>
      </w:pPr>
    </w:p>
    <w:p w14:paraId="55C31E33" w14:textId="77777777" w:rsidR="0065730F" w:rsidRPr="00551D6F" w:rsidRDefault="0065730F" w:rsidP="0065730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Prior criminal conduct by personnel;</w:t>
      </w:r>
    </w:p>
    <w:p w14:paraId="396A7D8B" w14:textId="77777777" w:rsidR="0065730F" w:rsidRPr="00551D6F" w:rsidRDefault="0065730F" w:rsidP="00BD0BBE">
      <w:pPr>
        <w:ind w:left="0" w:firstLine="0"/>
        <w:contextualSpacing/>
        <w:rPr>
          <w:rFonts w:ascii="Times New Roman" w:hAnsi="Times New Roman" w:cs="Times New Roman"/>
          <w:sz w:val="24"/>
          <w:szCs w:val="24"/>
        </w:rPr>
      </w:pPr>
    </w:p>
    <w:p w14:paraId="455F105E" w14:textId="77777777" w:rsidR="0065730F" w:rsidRPr="00551D6F" w:rsidRDefault="0065730F" w:rsidP="0065730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Current un-resolved violations related to this Part;</w:t>
      </w:r>
    </w:p>
    <w:p w14:paraId="6B03BBF0" w14:textId="77777777" w:rsidR="0065730F" w:rsidRPr="00551D6F" w:rsidRDefault="0065730F" w:rsidP="00BD0BBE">
      <w:pPr>
        <w:ind w:left="0" w:firstLine="0"/>
        <w:contextualSpacing/>
        <w:rPr>
          <w:rFonts w:ascii="Times New Roman" w:hAnsi="Times New Roman" w:cs="Times New Roman"/>
          <w:sz w:val="24"/>
          <w:szCs w:val="24"/>
        </w:rPr>
      </w:pPr>
    </w:p>
    <w:p w14:paraId="094DE592" w14:textId="12682156" w:rsidR="0065730F" w:rsidRPr="00551D6F" w:rsidRDefault="0065730F" w:rsidP="0065730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r>
      <w:r w:rsidR="00F9609A">
        <w:rPr>
          <w:rFonts w:ascii="Times New Roman" w:hAnsi="Times New Roman" w:cs="Times New Roman"/>
          <w:sz w:val="24"/>
          <w:szCs w:val="24"/>
        </w:rPr>
        <w:t>E</w:t>
      </w:r>
      <w:r w:rsidRPr="00551D6F">
        <w:rPr>
          <w:rFonts w:ascii="Times New Roman" w:hAnsi="Times New Roman" w:cs="Times New Roman"/>
          <w:sz w:val="24"/>
          <w:szCs w:val="24"/>
        </w:rPr>
        <w:t>vidence of emotional, psychological, or physical impairment which may substantially interfere with the provision of services</w:t>
      </w:r>
      <w:r w:rsidR="00F9609A" w:rsidRPr="00F9609A">
        <w:rPr>
          <w:rFonts w:ascii="Times New Roman" w:hAnsi="Times New Roman" w:cs="Times New Roman"/>
          <w:sz w:val="24"/>
          <w:szCs w:val="24"/>
        </w:rPr>
        <w:t xml:space="preserve"> due to a lack of understanding of the rules and regulations specified in this Part, or requirements for corrective action to the license application, or to previous violations</w:t>
      </w:r>
      <w:r w:rsidRPr="00551D6F">
        <w:rPr>
          <w:rFonts w:ascii="Times New Roman" w:hAnsi="Times New Roman" w:cs="Times New Roman"/>
          <w:sz w:val="24"/>
          <w:szCs w:val="24"/>
        </w:rPr>
        <w:t xml:space="preserve">; and </w:t>
      </w:r>
    </w:p>
    <w:p w14:paraId="0C6CBD6D" w14:textId="77777777" w:rsidR="0065730F" w:rsidRPr="00551D6F" w:rsidRDefault="0065730F" w:rsidP="00BD0BBE">
      <w:pPr>
        <w:ind w:left="0" w:firstLine="0"/>
        <w:contextualSpacing/>
        <w:rPr>
          <w:rFonts w:ascii="Times New Roman" w:hAnsi="Times New Roman" w:cs="Times New Roman"/>
          <w:sz w:val="24"/>
          <w:szCs w:val="24"/>
        </w:rPr>
      </w:pPr>
    </w:p>
    <w:p w14:paraId="42ABB898" w14:textId="669E88AD" w:rsidR="0065730F" w:rsidRPr="00551D6F" w:rsidRDefault="0065730F" w:rsidP="0065730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The timeliness of responses to reasonable requests from DHS/SUPR.</w:t>
      </w:r>
    </w:p>
    <w:p w14:paraId="50D56952" w14:textId="77777777" w:rsidR="0065730F" w:rsidRPr="00551D6F" w:rsidRDefault="0065730F" w:rsidP="00BD0BBE">
      <w:pPr>
        <w:ind w:left="0" w:firstLine="0"/>
        <w:contextualSpacing/>
        <w:rPr>
          <w:rFonts w:ascii="Times New Roman" w:hAnsi="Times New Roman" w:cs="Times New Roman"/>
          <w:sz w:val="24"/>
          <w:szCs w:val="24"/>
        </w:rPr>
      </w:pPr>
    </w:p>
    <w:p w14:paraId="26366148" w14:textId="667A06C8" w:rsidR="0065730F" w:rsidRPr="00551D6F" w:rsidRDefault="00C31E6E" w:rsidP="0065730F">
      <w:pPr>
        <w:ind w:left="1440" w:hanging="720"/>
        <w:contextualSpacing/>
        <w:rPr>
          <w:rFonts w:ascii="Times New Roman" w:hAnsi="Times New Roman" w:cs="Times New Roman"/>
          <w:sz w:val="24"/>
          <w:szCs w:val="24"/>
        </w:rPr>
      </w:pPr>
      <w:r>
        <w:rPr>
          <w:rFonts w:ascii="Times New Roman" w:hAnsi="Times New Roman" w:cs="Times New Roman"/>
          <w:sz w:val="24"/>
          <w:szCs w:val="24"/>
        </w:rPr>
        <w:t>d</w:t>
      </w:r>
      <w:r w:rsidR="0065730F" w:rsidRPr="00551D6F">
        <w:rPr>
          <w:rFonts w:ascii="Times New Roman" w:hAnsi="Times New Roman" w:cs="Times New Roman"/>
          <w:sz w:val="24"/>
          <w:szCs w:val="24"/>
        </w:rPr>
        <w:t>)</w:t>
      </w:r>
      <w:r w:rsidR="0065730F" w:rsidRPr="00551D6F">
        <w:rPr>
          <w:rFonts w:ascii="Times New Roman" w:hAnsi="Times New Roman" w:cs="Times New Roman"/>
          <w:sz w:val="24"/>
          <w:szCs w:val="24"/>
        </w:rPr>
        <w:tab/>
        <w:t>Prior to renewal, DHS/SUPR may also investigate the background and verify the credentials of professional staff to assure that these individuals satisfy the applicable medical or professional requirements in this Part.</w:t>
      </w:r>
    </w:p>
    <w:p w14:paraId="0F3ECF9D" w14:textId="77777777" w:rsidR="0065730F" w:rsidRPr="00551D6F" w:rsidRDefault="0065730F" w:rsidP="00BD0BBE">
      <w:pPr>
        <w:ind w:left="0" w:firstLine="0"/>
        <w:contextualSpacing/>
        <w:rPr>
          <w:rFonts w:ascii="Times New Roman" w:hAnsi="Times New Roman" w:cs="Times New Roman"/>
          <w:sz w:val="24"/>
          <w:szCs w:val="24"/>
        </w:rPr>
      </w:pPr>
    </w:p>
    <w:p w14:paraId="77AF864F" w14:textId="72631818" w:rsidR="0065730F" w:rsidRPr="00551D6F" w:rsidRDefault="00C31E6E" w:rsidP="0065730F">
      <w:pPr>
        <w:ind w:left="1440" w:hanging="720"/>
        <w:contextualSpacing/>
        <w:rPr>
          <w:rFonts w:ascii="Times New Roman" w:hAnsi="Times New Roman" w:cs="Times New Roman"/>
          <w:sz w:val="24"/>
          <w:szCs w:val="24"/>
        </w:rPr>
      </w:pPr>
      <w:r>
        <w:rPr>
          <w:rFonts w:ascii="Times New Roman" w:hAnsi="Times New Roman" w:cs="Times New Roman"/>
          <w:sz w:val="24"/>
          <w:szCs w:val="24"/>
        </w:rPr>
        <w:t>e</w:t>
      </w:r>
      <w:r w:rsidR="0065730F" w:rsidRPr="00551D6F">
        <w:rPr>
          <w:rFonts w:ascii="Times New Roman" w:hAnsi="Times New Roman" w:cs="Times New Roman"/>
          <w:sz w:val="24"/>
          <w:szCs w:val="24"/>
        </w:rPr>
        <w:t>)</w:t>
      </w:r>
      <w:r w:rsidR="0065730F" w:rsidRPr="00551D6F">
        <w:rPr>
          <w:rFonts w:ascii="Times New Roman" w:hAnsi="Times New Roman" w:cs="Times New Roman"/>
          <w:sz w:val="24"/>
          <w:szCs w:val="24"/>
        </w:rPr>
        <w:tab/>
      </w:r>
      <w:r w:rsidR="0065730F">
        <w:rPr>
          <w:rFonts w:ascii="Times New Roman" w:hAnsi="Times New Roman" w:cs="Times New Roman"/>
          <w:sz w:val="24"/>
          <w:szCs w:val="24"/>
        </w:rPr>
        <w:t xml:space="preserve">Organizations shall be notified in writing of approval for renewed license or of an incomplete, non-submitted, or non-renewed application.  </w:t>
      </w:r>
      <w:r w:rsidR="0065730F" w:rsidRPr="00551D6F">
        <w:rPr>
          <w:rFonts w:ascii="Times New Roman" w:hAnsi="Times New Roman" w:cs="Times New Roman"/>
          <w:sz w:val="24"/>
          <w:szCs w:val="24"/>
        </w:rPr>
        <w:t>If DHS/SUPR decides to renew the license for a period of less than three years or to deny renewal based upon the criteria outlined in this Section, the organization shall be notified in writing.  The organization may appeal the decision and request a hearing as specified in Section 2060.398.  Licensure shall remain in effect pending the final decision resulting from the hearing.</w:t>
      </w:r>
    </w:p>
    <w:sectPr w:rsidR="0065730F"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7C06" w14:textId="77777777" w:rsidR="004E6305" w:rsidRDefault="004E6305">
      <w:r>
        <w:separator/>
      </w:r>
    </w:p>
  </w:endnote>
  <w:endnote w:type="continuationSeparator" w:id="0">
    <w:p w14:paraId="0D8F9E07" w14:textId="77777777" w:rsidR="004E6305" w:rsidRDefault="004E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836B" w14:textId="77777777" w:rsidR="004E6305" w:rsidRDefault="004E6305">
      <w:r>
        <w:separator/>
      </w:r>
    </w:p>
  </w:footnote>
  <w:footnote w:type="continuationSeparator" w:id="0">
    <w:p w14:paraId="535C840D" w14:textId="77777777" w:rsidR="004E6305" w:rsidRDefault="004E6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0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305"/>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730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1E3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BBE"/>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E6E"/>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09A"/>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C4B"/>
  <w15:chartTrackingRefBased/>
  <w15:docId w15:val="{A251CFB2-AF28-40B1-A209-18A4DF12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65730F"/>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338</Words>
  <Characters>1889</Characters>
  <Application>Microsoft Office Word</Application>
  <DocSecurity>0</DocSecurity>
  <Lines>15</Lines>
  <Paragraphs>4</Paragraphs>
  <ScaleCrop>false</ScaleCrop>
  <Company>Illinois General Assembly</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2024-04-02T15:22:00Z</dcterms:created>
  <dcterms:modified xsi:type="dcterms:W3CDTF">2025-04-17T17:37:00Z</dcterms:modified>
</cp:coreProperties>
</file>