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9B7D7" w14:textId="77777777" w:rsidR="00AE5C8A" w:rsidRPr="00551D6F" w:rsidRDefault="00AE5C8A" w:rsidP="00AE5C8A">
      <w:pPr>
        <w:ind w:left="720" w:hanging="720"/>
        <w:contextualSpacing/>
        <w:rPr>
          <w:rFonts w:ascii="Times New Roman" w:hAnsi="Times New Roman" w:cs="Times New Roman"/>
          <w:sz w:val="24"/>
          <w:szCs w:val="24"/>
        </w:rPr>
      </w:pPr>
    </w:p>
    <w:p w14:paraId="092E6982" w14:textId="77777777" w:rsidR="00AE5C8A" w:rsidRPr="00551D6F" w:rsidRDefault="00AE5C8A" w:rsidP="00AE5C8A">
      <w:pPr>
        <w:ind w:left="720" w:hanging="720"/>
        <w:contextualSpacing/>
        <w:rPr>
          <w:rFonts w:ascii="Times New Roman" w:hAnsi="Times New Roman" w:cs="Times New Roman"/>
          <w:b/>
          <w:bCs/>
          <w:sz w:val="24"/>
          <w:szCs w:val="24"/>
        </w:rPr>
      </w:pPr>
      <w:r w:rsidRPr="00551D6F">
        <w:rPr>
          <w:rFonts w:ascii="Times New Roman" w:hAnsi="Times New Roman" w:cs="Times New Roman"/>
          <w:b/>
          <w:bCs/>
          <w:sz w:val="24"/>
          <w:szCs w:val="24"/>
        </w:rPr>
        <w:t>Section 2060.235  Ownership Disclosure Requirements/Organization Chart</w:t>
      </w:r>
    </w:p>
    <w:p w14:paraId="54924EC2" w14:textId="77777777" w:rsidR="00AE5C8A" w:rsidRPr="00551D6F" w:rsidRDefault="00AE5C8A" w:rsidP="00AE5C8A">
      <w:pPr>
        <w:ind w:left="720" w:hanging="720"/>
        <w:contextualSpacing/>
        <w:rPr>
          <w:rFonts w:ascii="Times New Roman" w:hAnsi="Times New Roman" w:cs="Times New Roman"/>
          <w:sz w:val="24"/>
          <w:szCs w:val="24"/>
        </w:rPr>
      </w:pPr>
    </w:p>
    <w:p w14:paraId="0BE43A9A" w14:textId="300832BD" w:rsidR="00AE5C8A" w:rsidRPr="00551D6F" w:rsidRDefault="00AE5C8A" w:rsidP="00AE5C8A">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a)</w:t>
      </w:r>
      <w:r w:rsidRPr="00551D6F">
        <w:rPr>
          <w:rFonts w:ascii="Times New Roman" w:hAnsi="Times New Roman" w:cs="Times New Roman"/>
          <w:sz w:val="24"/>
          <w:szCs w:val="24"/>
        </w:rPr>
        <w:tab/>
        <w:t>At the time of application, if the applicant is a for</w:t>
      </w:r>
      <w:r w:rsidR="00F139F8">
        <w:rPr>
          <w:rFonts w:ascii="Times New Roman" w:hAnsi="Times New Roman" w:cs="Times New Roman"/>
          <w:sz w:val="24"/>
          <w:szCs w:val="24"/>
        </w:rPr>
        <w:t>-</w:t>
      </w:r>
      <w:r w:rsidRPr="00551D6F">
        <w:rPr>
          <w:rFonts w:ascii="Times New Roman" w:hAnsi="Times New Roman" w:cs="Times New Roman"/>
          <w:sz w:val="24"/>
          <w:szCs w:val="24"/>
        </w:rPr>
        <w:t>profit organization, the names and addresses of all owners or controlling parties of the organization (whether they are persons, partnerships, corporate bodies, or subdivisions of other bodies) shall be fully disclosed, unless an owner or controlling party owns less than 5</w:t>
      </w:r>
      <w:r w:rsidR="00F139F8">
        <w:rPr>
          <w:rFonts w:ascii="Times New Roman" w:hAnsi="Times New Roman" w:cs="Times New Roman"/>
          <w:sz w:val="24"/>
          <w:szCs w:val="24"/>
        </w:rPr>
        <w:t>%</w:t>
      </w:r>
      <w:r w:rsidRPr="00551D6F">
        <w:rPr>
          <w:rFonts w:ascii="Times New Roman" w:hAnsi="Times New Roman" w:cs="Times New Roman"/>
          <w:sz w:val="24"/>
          <w:szCs w:val="24"/>
        </w:rPr>
        <w:t xml:space="preserve"> stock.  This information shall also be required thereafter with each renewal application</w:t>
      </w:r>
      <w:r>
        <w:rPr>
          <w:rFonts w:ascii="Times New Roman" w:hAnsi="Times New Roman" w:cs="Times New Roman"/>
          <w:sz w:val="24"/>
          <w:szCs w:val="24"/>
        </w:rPr>
        <w:t xml:space="preserve"> and shall be updated in the event of a change to this information during the licensure period</w:t>
      </w:r>
      <w:r w:rsidRPr="00551D6F">
        <w:rPr>
          <w:rFonts w:ascii="Times New Roman" w:hAnsi="Times New Roman" w:cs="Times New Roman"/>
          <w:sz w:val="24"/>
          <w:szCs w:val="24"/>
        </w:rPr>
        <w:t xml:space="preserve">.  </w:t>
      </w:r>
    </w:p>
    <w:p w14:paraId="4DA8DC6B" w14:textId="77777777" w:rsidR="00AE5C8A" w:rsidRPr="00551D6F" w:rsidRDefault="00AE5C8A" w:rsidP="0051110A">
      <w:pPr>
        <w:ind w:left="0" w:firstLine="0"/>
        <w:contextualSpacing/>
        <w:rPr>
          <w:rFonts w:ascii="Times New Roman" w:hAnsi="Times New Roman" w:cs="Times New Roman"/>
          <w:sz w:val="24"/>
          <w:szCs w:val="24"/>
        </w:rPr>
      </w:pPr>
    </w:p>
    <w:p w14:paraId="621CD0BB" w14:textId="084B0D4D" w:rsidR="00AE5C8A" w:rsidRPr="00551D6F" w:rsidRDefault="00AE5C8A" w:rsidP="00AE5C8A">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b)</w:t>
      </w:r>
      <w:r w:rsidRPr="00551D6F">
        <w:rPr>
          <w:rFonts w:ascii="Times New Roman" w:hAnsi="Times New Roman" w:cs="Times New Roman"/>
          <w:sz w:val="24"/>
          <w:szCs w:val="24"/>
        </w:rPr>
        <w:tab/>
        <w:t>At the time of application, if the applicant is a not</w:t>
      </w:r>
      <w:r w:rsidR="00F139F8">
        <w:rPr>
          <w:rFonts w:ascii="Times New Roman" w:hAnsi="Times New Roman" w:cs="Times New Roman"/>
          <w:sz w:val="24"/>
          <w:szCs w:val="24"/>
        </w:rPr>
        <w:t>-</w:t>
      </w:r>
      <w:r w:rsidRPr="00551D6F">
        <w:rPr>
          <w:rFonts w:ascii="Times New Roman" w:hAnsi="Times New Roman" w:cs="Times New Roman"/>
          <w:sz w:val="24"/>
          <w:szCs w:val="24"/>
        </w:rPr>
        <w:t>for</w:t>
      </w:r>
      <w:r w:rsidR="00F139F8">
        <w:rPr>
          <w:rFonts w:ascii="Times New Roman" w:hAnsi="Times New Roman" w:cs="Times New Roman"/>
          <w:sz w:val="24"/>
          <w:szCs w:val="24"/>
        </w:rPr>
        <w:t>-</w:t>
      </w:r>
      <w:r w:rsidRPr="00551D6F">
        <w:rPr>
          <w:rFonts w:ascii="Times New Roman" w:hAnsi="Times New Roman" w:cs="Times New Roman"/>
          <w:sz w:val="24"/>
          <w:szCs w:val="24"/>
        </w:rPr>
        <w:t>profit organization, there must be a Board of Directors and the name, e-mail address, and phone number of the Chair of the Board and all board members shall be disclosed.  This information shall also be required thereafter with each renewal application</w:t>
      </w:r>
      <w:r>
        <w:rPr>
          <w:rFonts w:ascii="Times New Roman" w:hAnsi="Times New Roman" w:cs="Times New Roman"/>
          <w:sz w:val="24"/>
          <w:szCs w:val="24"/>
        </w:rPr>
        <w:t xml:space="preserve"> and shall be updated in the event of a change to this information during the licensure period</w:t>
      </w:r>
      <w:r w:rsidRPr="00551D6F">
        <w:rPr>
          <w:rFonts w:ascii="Times New Roman" w:hAnsi="Times New Roman" w:cs="Times New Roman"/>
          <w:sz w:val="24"/>
          <w:szCs w:val="24"/>
        </w:rPr>
        <w:t xml:space="preserve">.  </w:t>
      </w:r>
    </w:p>
    <w:p w14:paraId="0C4662D3" w14:textId="77777777" w:rsidR="00AE5C8A" w:rsidRPr="00551D6F" w:rsidRDefault="00AE5C8A" w:rsidP="0051110A">
      <w:pPr>
        <w:ind w:left="0" w:firstLine="0"/>
        <w:contextualSpacing/>
        <w:rPr>
          <w:rFonts w:ascii="Times New Roman" w:hAnsi="Times New Roman" w:cs="Times New Roman"/>
          <w:sz w:val="24"/>
          <w:szCs w:val="24"/>
        </w:rPr>
      </w:pPr>
    </w:p>
    <w:p w14:paraId="0349EAA2" w14:textId="77777777" w:rsidR="00AE5C8A" w:rsidRPr="00551D6F" w:rsidRDefault="00AE5C8A" w:rsidP="00AE5C8A">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c)</w:t>
      </w:r>
      <w:r w:rsidRPr="00551D6F">
        <w:rPr>
          <w:rFonts w:ascii="Times New Roman" w:hAnsi="Times New Roman" w:cs="Times New Roman"/>
          <w:sz w:val="24"/>
          <w:szCs w:val="24"/>
        </w:rPr>
        <w:tab/>
        <w:t>At the time of application, and with each renewal application thereafter, the applicant shall submit a current organizational chart that indicates the management and operational structure of the organization.</w:t>
      </w:r>
    </w:p>
    <w:p w14:paraId="45BB023F" w14:textId="77777777" w:rsidR="00AE5C8A" w:rsidRPr="00551D6F" w:rsidRDefault="00AE5C8A" w:rsidP="0051110A">
      <w:pPr>
        <w:ind w:left="0" w:firstLine="0"/>
        <w:contextualSpacing/>
        <w:rPr>
          <w:rFonts w:ascii="Times New Roman" w:hAnsi="Times New Roman" w:cs="Times New Roman"/>
          <w:sz w:val="24"/>
          <w:szCs w:val="24"/>
        </w:rPr>
      </w:pPr>
    </w:p>
    <w:p w14:paraId="325209F9" w14:textId="227E389D" w:rsidR="00AE5C8A" w:rsidRPr="00551D6F" w:rsidRDefault="00AE5C8A" w:rsidP="00AE5C8A">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d)</w:t>
      </w:r>
      <w:r w:rsidRPr="00551D6F">
        <w:rPr>
          <w:rFonts w:ascii="Times New Roman" w:hAnsi="Times New Roman" w:cs="Times New Roman"/>
          <w:sz w:val="24"/>
          <w:szCs w:val="24"/>
        </w:rPr>
        <w:tab/>
        <w:t xml:space="preserve">At the time of application, and with each renewal application thereafter, the applicant shall attest that no owner, operator, manager, or professional staff has had a federal registration to distribute or dispense methadone suspended or revoked, as applicable, or has had any governmental or professional license suspended or revoked relating to the operation of the organization or any licensed </w:t>
      </w:r>
      <w:r w:rsidR="006E625C">
        <w:rPr>
          <w:rFonts w:ascii="Times New Roman" w:hAnsi="Times New Roman" w:cs="Times New Roman"/>
          <w:sz w:val="24"/>
          <w:szCs w:val="24"/>
        </w:rPr>
        <w:t>DHS/SUPR</w:t>
      </w:r>
      <w:r w:rsidR="00092E61">
        <w:rPr>
          <w:rFonts w:ascii="Times New Roman" w:hAnsi="Times New Roman" w:cs="Times New Roman"/>
          <w:sz w:val="24"/>
          <w:szCs w:val="24"/>
        </w:rPr>
        <w:t xml:space="preserve"> </w:t>
      </w:r>
      <w:r w:rsidRPr="00551D6F">
        <w:rPr>
          <w:rFonts w:ascii="Times New Roman" w:hAnsi="Times New Roman" w:cs="Times New Roman"/>
          <w:sz w:val="24"/>
          <w:szCs w:val="24"/>
        </w:rPr>
        <w:t>facility.</w:t>
      </w:r>
    </w:p>
    <w:sectPr w:rsidR="00AE5C8A" w:rsidRPr="00551D6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E02BC" w14:textId="77777777" w:rsidR="00B942A6" w:rsidRDefault="00B942A6">
      <w:r>
        <w:separator/>
      </w:r>
    </w:p>
  </w:endnote>
  <w:endnote w:type="continuationSeparator" w:id="0">
    <w:p w14:paraId="405F447D" w14:textId="77777777" w:rsidR="00B942A6" w:rsidRDefault="00B94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99A26" w14:textId="77777777" w:rsidR="00B942A6" w:rsidRDefault="00B942A6">
      <w:r>
        <w:separator/>
      </w:r>
    </w:p>
  </w:footnote>
  <w:footnote w:type="continuationSeparator" w:id="0">
    <w:p w14:paraId="11350211" w14:textId="77777777" w:rsidR="00B942A6" w:rsidRDefault="00B942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2A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2E61"/>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110A"/>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25C"/>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5C8A"/>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42A6"/>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47868"/>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9F8"/>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6094CD"/>
  <w15:chartTrackingRefBased/>
  <w15:docId w15:val="{8D8A1920-86B7-4EF2-90D5-4F45895DF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AE5C8A"/>
    <w:pPr>
      <w:ind w:left="1080" w:hanging="360"/>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ind w:left="0" w:firstLine="0"/>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ind w:left="0" w:firstLine="0"/>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ind w:left="0" w:firstLine="0"/>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ind w:left="0" w:firstLine="0"/>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left="0" w:right="-144" w:firstLine="0"/>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ind w:left="0" w:firstLine="0"/>
    </w:pPr>
    <w:rPr>
      <w:rFonts w:ascii="Times New Roman" w:eastAsia="Times New Roman" w:hAnsi="Times New Roman" w:cs="Times New Roman"/>
      <w:sz w:val="24"/>
      <w:szCs w:val="24"/>
    </w:rPr>
  </w:style>
  <w:style w:type="paragraph" w:styleId="BodyText">
    <w:name w:val="Body Text"/>
    <w:basedOn w:val="Normal"/>
    <w:rsid w:val="001C71C2"/>
    <w:pPr>
      <w:spacing w:after="120"/>
      <w:ind w:left="0" w:firstLine="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248</Words>
  <Characters>1387</Characters>
  <Application>Microsoft Office Word</Application>
  <DocSecurity>0</DocSecurity>
  <Lines>11</Lines>
  <Paragraphs>3</Paragraphs>
  <ScaleCrop>false</ScaleCrop>
  <Company>Illinois General Assembly</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7</cp:revision>
  <dcterms:created xsi:type="dcterms:W3CDTF">2024-04-02T15:22:00Z</dcterms:created>
  <dcterms:modified xsi:type="dcterms:W3CDTF">2025-04-17T17:36:00Z</dcterms:modified>
</cp:coreProperties>
</file>