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D2" w:rsidRDefault="00FE5BD2" w:rsidP="00FE5B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5BD2" w:rsidRDefault="00FE5BD2" w:rsidP="00FE5BD2">
      <w:pPr>
        <w:widowControl w:val="0"/>
        <w:autoSpaceDE w:val="0"/>
        <w:autoSpaceDN w:val="0"/>
        <w:adjustRightInd w:val="0"/>
        <w:jc w:val="center"/>
      </w:pPr>
      <w:r>
        <w:t>PART 2058</w:t>
      </w:r>
    </w:p>
    <w:p w:rsidR="00FE5BD2" w:rsidRDefault="00FE5BD2" w:rsidP="00FE5BD2">
      <w:pPr>
        <w:widowControl w:val="0"/>
        <w:autoSpaceDE w:val="0"/>
        <w:autoSpaceDN w:val="0"/>
        <w:adjustRightInd w:val="0"/>
        <w:jc w:val="center"/>
      </w:pPr>
      <w:r>
        <w:t>LICENSURE OF ALCOHOLISM AND SUBSTANCE ABUSE TREATMENT,</w:t>
      </w:r>
    </w:p>
    <w:p w:rsidR="00FE5BD2" w:rsidRDefault="00FE5BD2" w:rsidP="00FE5BD2">
      <w:pPr>
        <w:widowControl w:val="0"/>
        <w:autoSpaceDE w:val="0"/>
        <w:autoSpaceDN w:val="0"/>
        <w:adjustRightInd w:val="0"/>
        <w:jc w:val="center"/>
      </w:pPr>
      <w:r>
        <w:t>INTERVENTION AND RESEARCH PROGRAMS (REPEALED)</w:t>
      </w:r>
    </w:p>
    <w:p w:rsidR="00FE5BD2" w:rsidRDefault="00FE5BD2" w:rsidP="00FE5BD2">
      <w:pPr>
        <w:widowControl w:val="0"/>
        <w:autoSpaceDE w:val="0"/>
        <w:autoSpaceDN w:val="0"/>
        <w:adjustRightInd w:val="0"/>
      </w:pPr>
    </w:p>
    <w:sectPr w:rsidR="00FE5BD2" w:rsidSect="00FE5B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5BD2"/>
    <w:rsid w:val="00576290"/>
    <w:rsid w:val="005C3366"/>
    <w:rsid w:val="00984805"/>
    <w:rsid w:val="009D75A3"/>
    <w:rsid w:val="00F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2058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2058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