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28C" w:rsidRDefault="0032028C" w:rsidP="0032028C">
      <w:pPr>
        <w:widowControl w:val="0"/>
        <w:autoSpaceDE w:val="0"/>
        <w:autoSpaceDN w:val="0"/>
        <w:adjustRightInd w:val="0"/>
      </w:pPr>
      <w:bookmarkStart w:id="0" w:name="_GoBack"/>
      <w:bookmarkEnd w:id="0"/>
    </w:p>
    <w:p w:rsidR="0032028C" w:rsidRDefault="0032028C" w:rsidP="0032028C">
      <w:pPr>
        <w:widowControl w:val="0"/>
        <w:autoSpaceDE w:val="0"/>
        <w:autoSpaceDN w:val="0"/>
        <w:adjustRightInd w:val="0"/>
      </w:pPr>
      <w:r>
        <w:rPr>
          <w:b/>
          <w:bCs/>
        </w:rPr>
        <w:t>Section 2030.440  Maintenance of Effort</w:t>
      </w:r>
      <w:r>
        <w:t xml:space="preserve"> </w:t>
      </w:r>
    </w:p>
    <w:p w:rsidR="0032028C" w:rsidRDefault="0032028C" w:rsidP="0032028C">
      <w:pPr>
        <w:widowControl w:val="0"/>
        <w:autoSpaceDE w:val="0"/>
        <w:autoSpaceDN w:val="0"/>
        <w:adjustRightInd w:val="0"/>
      </w:pPr>
    </w:p>
    <w:p w:rsidR="0032028C" w:rsidRDefault="0032028C" w:rsidP="0032028C">
      <w:pPr>
        <w:widowControl w:val="0"/>
        <w:autoSpaceDE w:val="0"/>
        <w:autoSpaceDN w:val="0"/>
        <w:adjustRightInd w:val="0"/>
      </w:pPr>
      <w:r>
        <w:t xml:space="preserve">Department awards made available under this Part shall be used to supplement and, to the extent practicable, to increase the level of funds that would, in the absence of such award, be available to the applicant for the purposes described in this Part and in the award document and shall in no case supplant such funds. </w:t>
      </w:r>
    </w:p>
    <w:p w:rsidR="001D53D1" w:rsidRDefault="001D53D1" w:rsidP="0032028C">
      <w:pPr>
        <w:widowControl w:val="0"/>
        <w:autoSpaceDE w:val="0"/>
        <w:autoSpaceDN w:val="0"/>
        <w:adjustRightInd w:val="0"/>
      </w:pPr>
    </w:p>
    <w:p w:rsidR="0032028C" w:rsidRDefault="0032028C" w:rsidP="0032028C">
      <w:pPr>
        <w:widowControl w:val="0"/>
        <w:autoSpaceDE w:val="0"/>
        <w:autoSpaceDN w:val="0"/>
        <w:adjustRightInd w:val="0"/>
      </w:pPr>
      <w:r>
        <w:t xml:space="preserve">Accordingly, the recipient shall assure that it will maximize revenues from all other sources to maintain funded programs and services in ways most cost effective to the Department, and shall not apply Department funds to services which are funded or would be funded from other sources. </w:t>
      </w:r>
    </w:p>
    <w:sectPr w:rsidR="0032028C" w:rsidSect="003202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28C"/>
    <w:rsid w:val="000C762A"/>
    <w:rsid w:val="001D53D1"/>
    <w:rsid w:val="0032028C"/>
    <w:rsid w:val="005C3366"/>
    <w:rsid w:val="008B3E66"/>
    <w:rsid w:val="00BD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2012-06-22T02:17:00Z</dcterms:created>
  <dcterms:modified xsi:type="dcterms:W3CDTF">2012-06-22T02:17:00Z</dcterms:modified>
</cp:coreProperties>
</file>