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595" w:rsidRDefault="00064595" w:rsidP="0006459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64595" w:rsidRDefault="00064595" w:rsidP="0006459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1250.1210  Written Findings</w:t>
      </w:r>
      <w:r>
        <w:t xml:space="preserve"> </w:t>
      </w:r>
    </w:p>
    <w:p w:rsidR="00064595" w:rsidRDefault="00064595" w:rsidP="00064595">
      <w:pPr>
        <w:widowControl w:val="0"/>
        <w:autoSpaceDE w:val="0"/>
        <w:autoSpaceDN w:val="0"/>
        <w:adjustRightInd w:val="0"/>
      </w:pPr>
    </w:p>
    <w:p w:rsidR="00064595" w:rsidRDefault="00064595" w:rsidP="00064595">
      <w:pPr>
        <w:widowControl w:val="0"/>
        <w:autoSpaceDE w:val="0"/>
        <w:autoSpaceDN w:val="0"/>
        <w:adjustRightInd w:val="0"/>
      </w:pPr>
      <w:r>
        <w:t xml:space="preserve">Upon completion of a review, the State Board shall in writing promulgate findings regarding the appropriateness of the service under review. </w:t>
      </w:r>
    </w:p>
    <w:sectPr w:rsidR="00064595" w:rsidSect="0006459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64595"/>
    <w:rsid w:val="00064595"/>
    <w:rsid w:val="00197EED"/>
    <w:rsid w:val="002A019F"/>
    <w:rsid w:val="005C3366"/>
    <w:rsid w:val="0075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1250</vt:lpstr>
    </vt:vector>
  </TitlesOfParts>
  <Company>State Of Illinois</Company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1250</dc:title>
  <dc:subject/>
  <dc:creator>Illinois General Assembly</dc:creator>
  <cp:keywords/>
  <dc:description/>
  <cp:lastModifiedBy>Roberts, John</cp:lastModifiedBy>
  <cp:revision>3</cp:revision>
  <dcterms:created xsi:type="dcterms:W3CDTF">2012-06-22T02:12:00Z</dcterms:created>
  <dcterms:modified xsi:type="dcterms:W3CDTF">2012-06-22T02:12:00Z</dcterms:modified>
</cp:coreProperties>
</file>