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412A" w:rsidRDefault="008E412A" w:rsidP="008E412A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8E412A" w:rsidRDefault="008E412A" w:rsidP="008E412A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1170.60  Responsibilities of the Recognized </w:t>
      </w:r>
      <w:proofErr w:type="spellStart"/>
      <w:r>
        <w:rPr>
          <w:b/>
          <w:bCs/>
        </w:rPr>
        <w:t>Areawide</w:t>
      </w:r>
      <w:proofErr w:type="spellEnd"/>
      <w:r>
        <w:rPr>
          <w:b/>
          <w:bCs/>
        </w:rPr>
        <w:t xml:space="preserve"> Health Planning Organization</w:t>
      </w:r>
      <w:r>
        <w:t xml:space="preserve"> </w:t>
      </w:r>
    </w:p>
    <w:p w:rsidR="008E412A" w:rsidRDefault="008E412A" w:rsidP="008E412A">
      <w:pPr>
        <w:widowControl w:val="0"/>
        <w:autoSpaceDE w:val="0"/>
        <w:autoSpaceDN w:val="0"/>
        <w:adjustRightInd w:val="0"/>
      </w:pPr>
    </w:p>
    <w:p w:rsidR="008E412A" w:rsidRDefault="008E412A" w:rsidP="008E412A">
      <w:pPr>
        <w:widowControl w:val="0"/>
        <w:autoSpaceDE w:val="0"/>
        <w:autoSpaceDN w:val="0"/>
        <w:adjustRightInd w:val="0"/>
      </w:pPr>
      <w:r>
        <w:t xml:space="preserve">Additional Responsibilities of Recognized </w:t>
      </w:r>
      <w:proofErr w:type="spellStart"/>
      <w:r>
        <w:t>Areawide</w:t>
      </w:r>
      <w:proofErr w:type="spellEnd"/>
      <w:r>
        <w:t xml:space="preserve"> Health Planning Organization:  In addition to the responsibilities detailed in Section 1170.30(a), the Recognized </w:t>
      </w:r>
      <w:proofErr w:type="spellStart"/>
      <w:r>
        <w:t>areawide</w:t>
      </w:r>
      <w:proofErr w:type="spellEnd"/>
      <w:r>
        <w:t xml:space="preserve"> health planning organization shall: </w:t>
      </w:r>
    </w:p>
    <w:p w:rsidR="00633F96" w:rsidRDefault="00633F96" w:rsidP="008E412A">
      <w:pPr>
        <w:widowControl w:val="0"/>
        <w:autoSpaceDE w:val="0"/>
        <w:autoSpaceDN w:val="0"/>
        <w:adjustRightInd w:val="0"/>
      </w:pPr>
    </w:p>
    <w:p w:rsidR="008E412A" w:rsidRDefault="008E412A" w:rsidP="008E412A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be afforded an opportunity to participate in project review at all State Board Meetings; </w:t>
      </w:r>
    </w:p>
    <w:p w:rsidR="00633F96" w:rsidRDefault="00633F96" w:rsidP="008E412A">
      <w:pPr>
        <w:widowControl w:val="0"/>
        <w:autoSpaceDE w:val="0"/>
        <w:autoSpaceDN w:val="0"/>
        <w:adjustRightInd w:val="0"/>
        <w:ind w:left="1440" w:hanging="720"/>
      </w:pPr>
    </w:p>
    <w:p w:rsidR="008E412A" w:rsidRDefault="008E412A" w:rsidP="008E412A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participate in completeness review; </w:t>
      </w:r>
    </w:p>
    <w:p w:rsidR="00633F96" w:rsidRDefault="00633F96" w:rsidP="008E412A">
      <w:pPr>
        <w:widowControl w:val="0"/>
        <w:autoSpaceDE w:val="0"/>
        <w:autoSpaceDN w:val="0"/>
        <w:adjustRightInd w:val="0"/>
        <w:ind w:left="1440" w:hanging="720"/>
      </w:pPr>
    </w:p>
    <w:p w:rsidR="008E412A" w:rsidRDefault="008E412A" w:rsidP="008E412A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submit certified findings on the review of an application for permit; </w:t>
      </w:r>
    </w:p>
    <w:p w:rsidR="00633F96" w:rsidRDefault="00633F96" w:rsidP="008E412A">
      <w:pPr>
        <w:widowControl w:val="0"/>
        <w:autoSpaceDE w:val="0"/>
        <w:autoSpaceDN w:val="0"/>
        <w:adjustRightInd w:val="0"/>
        <w:ind w:left="1440" w:hanging="720"/>
      </w:pPr>
    </w:p>
    <w:p w:rsidR="008E412A" w:rsidRDefault="008E412A" w:rsidP="008E412A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participate as representatives on special ad hoc committees; </w:t>
      </w:r>
    </w:p>
    <w:p w:rsidR="00633F96" w:rsidRDefault="00633F96" w:rsidP="008E412A">
      <w:pPr>
        <w:widowControl w:val="0"/>
        <w:autoSpaceDE w:val="0"/>
        <w:autoSpaceDN w:val="0"/>
        <w:adjustRightInd w:val="0"/>
        <w:ind w:left="1440" w:hanging="720"/>
      </w:pPr>
    </w:p>
    <w:p w:rsidR="008E412A" w:rsidRDefault="008E412A" w:rsidP="008E412A">
      <w:pPr>
        <w:widowControl w:val="0"/>
        <w:autoSpaceDE w:val="0"/>
        <w:autoSpaceDN w:val="0"/>
        <w:adjustRightInd w:val="0"/>
        <w:ind w:left="1440" w:hanging="720"/>
      </w:pPr>
      <w:r>
        <w:t>e)</w:t>
      </w:r>
      <w:r>
        <w:tab/>
        <w:t xml:space="preserve">carry out the provisions of 77 Ill. Adm. Code 1200 (on behalf of the Agency); </w:t>
      </w:r>
    </w:p>
    <w:p w:rsidR="00633F96" w:rsidRDefault="00633F96" w:rsidP="008E412A">
      <w:pPr>
        <w:widowControl w:val="0"/>
        <w:autoSpaceDE w:val="0"/>
        <w:autoSpaceDN w:val="0"/>
        <w:adjustRightInd w:val="0"/>
        <w:ind w:left="1440" w:hanging="720"/>
      </w:pPr>
    </w:p>
    <w:p w:rsidR="008E412A" w:rsidRDefault="008E412A" w:rsidP="008E412A">
      <w:pPr>
        <w:widowControl w:val="0"/>
        <w:autoSpaceDE w:val="0"/>
        <w:autoSpaceDN w:val="0"/>
        <w:adjustRightInd w:val="0"/>
        <w:ind w:left="1440" w:hanging="720"/>
      </w:pPr>
      <w:r>
        <w:t>f)</w:t>
      </w:r>
      <w:r>
        <w:tab/>
        <w:t xml:space="preserve">carry out the provisions of 77 Ill. Adm. Code 1210; and </w:t>
      </w:r>
    </w:p>
    <w:p w:rsidR="00633F96" w:rsidRDefault="00633F96" w:rsidP="008E412A">
      <w:pPr>
        <w:widowControl w:val="0"/>
        <w:autoSpaceDE w:val="0"/>
        <w:autoSpaceDN w:val="0"/>
        <w:adjustRightInd w:val="0"/>
        <w:ind w:left="1440" w:hanging="720"/>
      </w:pPr>
    </w:p>
    <w:p w:rsidR="008E412A" w:rsidRDefault="008E412A" w:rsidP="008E412A">
      <w:pPr>
        <w:widowControl w:val="0"/>
        <w:autoSpaceDE w:val="0"/>
        <w:autoSpaceDN w:val="0"/>
        <w:adjustRightInd w:val="0"/>
        <w:ind w:left="1440" w:hanging="720"/>
      </w:pPr>
      <w:r>
        <w:t>g)</w:t>
      </w:r>
      <w:r>
        <w:tab/>
        <w:t>perform local planning studies for adjusting statewide needs, based upon local situations</w:t>
      </w:r>
      <w:r w:rsidR="000D4BBC">
        <w:t xml:space="preserve"> </w:t>
      </w:r>
      <w:r>
        <w:t xml:space="preserve">(Such studies when adopted by the State Board shall constitute the State's plan of need for the area). </w:t>
      </w:r>
    </w:p>
    <w:p w:rsidR="008E412A" w:rsidRDefault="008E412A" w:rsidP="008E412A">
      <w:pPr>
        <w:widowControl w:val="0"/>
        <w:autoSpaceDE w:val="0"/>
        <w:autoSpaceDN w:val="0"/>
        <w:adjustRightInd w:val="0"/>
        <w:ind w:left="1440" w:hanging="720"/>
      </w:pPr>
    </w:p>
    <w:p w:rsidR="008E412A" w:rsidRDefault="008E412A" w:rsidP="008E412A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4 Ill. Reg. 4, p. 248, effective January 11, 1980) </w:t>
      </w:r>
    </w:p>
    <w:sectPr w:rsidR="008E412A" w:rsidSect="008E412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E412A"/>
    <w:rsid w:val="000D4BBC"/>
    <w:rsid w:val="005C3366"/>
    <w:rsid w:val="00633F96"/>
    <w:rsid w:val="00736B16"/>
    <w:rsid w:val="008E412A"/>
    <w:rsid w:val="00E2137C"/>
    <w:rsid w:val="00F750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</Words>
  <Characters>848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1170</vt:lpstr>
    </vt:vector>
  </TitlesOfParts>
  <Company>State of Illinois</Company>
  <LinksUpToDate>false</LinksUpToDate>
  <CharactersWithSpaces>995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1170</dc:title>
  <dc:subject/>
  <dc:creator>Illinois General Assembly</dc:creator>
  <cp:keywords/>
  <dc:description/>
  <cp:lastModifiedBy>Roberts, John</cp:lastModifiedBy>
  <cp:revision>3</cp:revision>
  <dcterms:created xsi:type="dcterms:W3CDTF">2012-06-22T02:09:00Z</dcterms:created>
  <dcterms:modified xsi:type="dcterms:W3CDTF">2012-06-22T02:09:00Z</dcterms:modified>
</cp:coreProperties>
</file>