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2F87" w14:textId="77777777" w:rsidR="00D705A0" w:rsidRDefault="00D705A0" w:rsidP="00D705A0">
      <w:pPr>
        <w:widowControl w:val="0"/>
        <w:autoSpaceDE w:val="0"/>
        <w:autoSpaceDN w:val="0"/>
        <w:adjustRightInd w:val="0"/>
      </w:pPr>
    </w:p>
    <w:p w14:paraId="68760B1B" w14:textId="77777777" w:rsidR="00D705A0" w:rsidRDefault="00D705A0" w:rsidP="00D705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1130.670  </w:t>
      </w:r>
      <w:r w:rsidR="009E67DA">
        <w:rPr>
          <w:b/>
          <w:bCs/>
        </w:rPr>
        <w:t>Intent to Deny</w:t>
      </w:r>
      <w:r>
        <w:rPr>
          <w:b/>
          <w:bCs/>
        </w:rPr>
        <w:t xml:space="preserve"> an Application</w:t>
      </w:r>
      <w:r>
        <w:t xml:space="preserve"> </w:t>
      </w:r>
    </w:p>
    <w:p w14:paraId="13950C70" w14:textId="77777777" w:rsidR="00D705A0" w:rsidRDefault="00D705A0" w:rsidP="00D705A0">
      <w:pPr>
        <w:widowControl w:val="0"/>
        <w:autoSpaceDE w:val="0"/>
        <w:autoSpaceDN w:val="0"/>
        <w:adjustRightInd w:val="0"/>
      </w:pPr>
    </w:p>
    <w:p w14:paraId="580AE14E" w14:textId="77777777" w:rsidR="00D705A0" w:rsidRDefault="00D705A0" w:rsidP="00D705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Issuance of </w:t>
      </w:r>
      <w:r w:rsidR="009E67DA">
        <w:t>Intent to Deny</w:t>
      </w:r>
    </w:p>
    <w:p w14:paraId="34724527" w14:textId="6F8AACD0" w:rsidR="00E037AC" w:rsidRDefault="00855530" w:rsidP="0035448A">
      <w:pPr>
        <w:widowControl w:val="0"/>
        <w:autoSpaceDE w:val="0"/>
        <w:autoSpaceDN w:val="0"/>
        <w:adjustRightInd w:val="0"/>
        <w:ind w:left="1440"/>
      </w:pPr>
      <w:r w:rsidRPr="00AA104A">
        <w:t xml:space="preserve">Failure of an application for permit to receive the number of affirmative votes required by the Act upon initial consideration by </w:t>
      </w:r>
      <w:proofErr w:type="spellStart"/>
      <w:r w:rsidR="00997428">
        <w:t>HFSRB</w:t>
      </w:r>
      <w:proofErr w:type="spellEnd"/>
      <w:r w:rsidRPr="00AA104A">
        <w:t xml:space="preserve"> shall constitute a</w:t>
      </w:r>
      <w:r w:rsidR="009E67DA">
        <w:t>n Intent to Deny</w:t>
      </w:r>
      <w:r w:rsidR="00D705A0">
        <w:t xml:space="preserve"> the application</w:t>
      </w:r>
      <w:r>
        <w:t>.</w:t>
      </w:r>
      <w:r w:rsidR="00D705A0">
        <w:t xml:space="preserve">  </w:t>
      </w:r>
      <w:r w:rsidR="0045018D">
        <w:t>After issuing</w:t>
      </w:r>
      <w:r w:rsidRPr="00AA104A">
        <w:t xml:space="preserve"> an Intent to Deny, </w:t>
      </w:r>
      <w:proofErr w:type="spellStart"/>
      <w:r w:rsidR="0045018D">
        <w:t>HFSRB</w:t>
      </w:r>
      <w:proofErr w:type="spellEnd"/>
      <w:r w:rsidR="0045018D">
        <w:t xml:space="preserve"> will give </w:t>
      </w:r>
      <w:r w:rsidRPr="00AA104A">
        <w:t xml:space="preserve">the applicant </w:t>
      </w:r>
      <w:r w:rsidRPr="00AA104A">
        <w:rPr>
          <w:i/>
          <w:iCs/>
        </w:rPr>
        <w:t xml:space="preserve">an opportunity to appear before </w:t>
      </w:r>
      <w:proofErr w:type="spellStart"/>
      <w:r w:rsidR="00997428" w:rsidRPr="00CD7C0B">
        <w:rPr>
          <w:iCs/>
        </w:rPr>
        <w:t>HFSRB</w:t>
      </w:r>
      <w:proofErr w:type="spellEnd"/>
      <w:r w:rsidRPr="00AA104A">
        <w:rPr>
          <w:i/>
          <w:iCs/>
        </w:rPr>
        <w:t xml:space="preserve"> and present</w:t>
      </w:r>
      <w:r w:rsidR="00997428">
        <w:rPr>
          <w:i/>
          <w:iCs/>
        </w:rPr>
        <w:t xml:space="preserve"> </w:t>
      </w:r>
      <w:r w:rsidRPr="00AA104A">
        <w:rPr>
          <w:i/>
          <w:iCs/>
        </w:rPr>
        <w:t xml:space="preserve">information relevant to the approval of </w:t>
      </w:r>
      <w:r w:rsidR="0045018D">
        <w:rPr>
          <w:i/>
          <w:iCs/>
        </w:rPr>
        <w:t>the</w:t>
      </w:r>
      <w:r w:rsidRPr="00AA104A">
        <w:rPr>
          <w:i/>
          <w:iCs/>
        </w:rPr>
        <w:t xml:space="preserve"> permit</w:t>
      </w:r>
      <w:r w:rsidRPr="00AA104A">
        <w:t xml:space="preserve"> [20 </w:t>
      </w:r>
      <w:proofErr w:type="spellStart"/>
      <w:r w:rsidRPr="00AA104A">
        <w:t>ILCS</w:t>
      </w:r>
      <w:proofErr w:type="spellEnd"/>
      <w:r w:rsidRPr="00AA104A">
        <w:t xml:space="preserve"> 3960/10]</w:t>
      </w:r>
      <w:r w:rsidR="00484BE1">
        <w:t>.</w:t>
      </w:r>
      <w:r w:rsidRPr="00AA104A">
        <w:t xml:space="preserve">  The date of </w:t>
      </w:r>
      <w:r w:rsidR="009609E6">
        <w:t xml:space="preserve">the </w:t>
      </w:r>
      <w:r w:rsidRPr="00AA104A">
        <w:t xml:space="preserve">Intent to Deny is the date of the </w:t>
      </w:r>
      <w:proofErr w:type="spellStart"/>
      <w:r w:rsidR="00997428">
        <w:t>HFSRB</w:t>
      </w:r>
      <w:proofErr w:type="spellEnd"/>
      <w:r w:rsidRPr="00AA104A">
        <w:t xml:space="preserve"> meeting when </w:t>
      </w:r>
      <w:r w:rsidR="00484BE1">
        <w:t>the</w:t>
      </w:r>
      <w:r w:rsidRPr="00AA104A">
        <w:t xml:space="preserve"> action occurred.</w:t>
      </w:r>
      <w:r w:rsidDel="00855530">
        <w:t xml:space="preserve"> </w:t>
      </w:r>
    </w:p>
    <w:p w14:paraId="1ED3BE83" w14:textId="77777777" w:rsidR="00406DBC" w:rsidRDefault="00406DBC" w:rsidP="0035448A">
      <w:pPr>
        <w:widowControl w:val="0"/>
        <w:autoSpaceDE w:val="0"/>
        <w:autoSpaceDN w:val="0"/>
        <w:adjustRightInd w:val="0"/>
      </w:pPr>
    </w:p>
    <w:p w14:paraId="3C407D29" w14:textId="77777777" w:rsidR="00D705A0" w:rsidRDefault="00D705A0" w:rsidP="00D705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Applicant's Response </w:t>
      </w:r>
    </w:p>
    <w:p w14:paraId="110E5202" w14:textId="51835983" w:rsidR="00D705A0" w:rsidRDefault="00D705A0" w:rsidP="0035448A">
      <w:pPr>
        <w:widowControl w:val="0"/>
        <w:autoSpaceDE w:val="0"/>
        <w:autoSpaceDN w:val="0"/>
        <w:adjustRightInd w:val="0"/>
        <w:ind w:left="1440"/>
      </w:pPr>
      <w:r>
        <w:t xml:space="preserve">The applicant shall notify </w:t>
      </w:r>
      <w:proofErr w:type="spellStart"/>
      <w:r w:rsidR="00997428">
        <w:t>HFSRB</w:t>
      </w:r>
      <w:proofErr w:type="spellEnd"/>
      <w:r>
        <w:t xml:space="preserve"> in writing </w:t>
      </w:r>
      <w:r w:rsidR="00855530">
        <w:t xml:space="preserve">within 14 calendar days after </w:t>
      </w:r>
      <w:r w:rsidR="00906709">
        <w:t>the</w:t>
      </w:r>
      <w:r w:rsidR="00855530">
        <w:t xml:space="preserve"> Intent to Deny </w:t>
      </w:r>
      <w:r w:rsidR="0045018D">
        <w:t>to</w:t>
      </w:r>
      <w:r w:rsidR="00855530">
        <w:t xml:space="preserve"> indicate </w:t>
      </w:r>
      <w:r w:rsidR="00997428">
        <w:t>whether</w:t>
      </w:r>
      <w:r w:rsidR="00855530">
        <w:t xml:space="preserve"> the applicant</w:t>
      </w:r>
      <w:r>
        <w:t xml:space="preserve"> intends to</w:t>
      </w:r>
      <w:r w:rsidR="00484BE1">
        <w:t xml:space="preserve"> </w:t>
      </w:r>
      <w:r>
        <w:t xml:space="preserve">appear before </w:t>
      </w:r>
      <w:proofErr w:type="spellStart"/>
      <w:r w:rsidR="00997428">
        <w:t>HFSRB</w:t>
      </w:r>
      <w:proofErr w:type="spellEnd"/>
      <w:r>
        <w:t xml:space="preserve"> and/or</w:t>
      </w:r>
      <w:r w:rsidR="002A2C14">
        <w:t xml:space="preserve"> </w:t>
      </w:r>
      <w:r>
        <w:t xml:space="preserve">submit </w:t>
      </w:r>
      <w:r w:rsidR="00997428">
        <w:t>additional</w:t>
      </w:r>
      <w:r>
        <w:t xml:space="preserve"> information. </w:t>
      </w:r>
      <w:r w:rsidR="0045018D">
        <w:t xml:space="preserve"> The applicant is responsible for assuring</w:t>
      </w:r>
      <w:r w:rsidR="00997428" w:rsidRPr="003D38E1">
        <w:t xml:space="preserve"> that </w:t>
      </w:r>
      <w:proofErr w:type="spellStart"/>
      <w:r w:rsidR="00997428" w:rsidRPr="003D38E1">
        <w:t>HFSRB</w:t>
      </w:r>
      <w:proofErr w:type="spellEnd"/>
      <w:r w:rsidR="00997428" w:rsidRPr="003D38E1">
        <w:t xml:space="preserve"> </w:t>
      </w:r>
      <w:r w:rsidR="0045018D">
        <w:t>receives</w:t>
      </w:r>
      <w:r w:rsidR="00997428" w:rsidRPr="003D38E1">
        <w:t xml:space="preserve"> the response within 14 days of </w:t>
      </w:r>
      <w:r w:rsidR="0045018D">
        <w:t>the</w:t>
      </w:r>
      <w:r w:rsidR="00997428" w:rsidRPr="003D38E1">
        <w:t xml:space="preserve"> Intent to Deny.</w:t>
      </w:r>
    </w:p>
    <w:p w14:paraId="6D6CCE79" w14:textId="77777777" w:rsidR="00E037AC" w:rsidRDefault="00E037AC" w:rsidP="0035448A">
      <w:pPr>
        <w:widowControl w:val="0"/>
        <w:autoSpaceDE w:val="0"/>
        <w:autoSpaceDN w:val="0"/>
        <w:adjustRightInd w:val="0"/>
      </w:pPr>
    </w:p>
    <w:p w14:paraId="0239D732" w14:textId="77777777" w:rsidR="00D705A0" w:rsidRDefault="00D705A0" w:rsidP="00D705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Action Following Notice of </w:t>
      </w:r>
      <w:r w:rsidR="002A2C14">
        <w:t>Intent to Deny</w:t>
      </w:r>
      <w:r>
        <w:t xml:space="preserve"> </w:t>
      </w:r>
    </w:p>
    <w:p w14:paraId="0001478D" w14:textId="77777777" w:rsidR="00E037AC" w:rsidRDefault="00E037AC" w:rsidP="0035448A">
      <w:pPr>
        <w:widowControl w:val="0"/>
        <w:autoSpaceDE w:val="0"/>
        <w:autoSpaceDN w:val="0"/>
        <w:adjustRightInd w:val="0"/>
      </w:pPr>
    </w:p>
    <w:p w14:paraId="4C228A0C" w14:textId="77777777" w:rsidR="00D705A0" w:rsidRDefault="00D705A0" w:rsidP="00D705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applicant waives the right to appear before </w:t>
      </w:r>
      <w:proofErr w:type="spellStart"/>
      <w:r w:rsidR="00997428">
        <w:t>HFSRB</w:t>
      </w:r>
      <w:proofErr w:type="spellEnd"/>
      <w:r>
        <w:t xml:space="preserve"> or if a written response is not received within </w:t>
      </w:r>
      <w:r w:rsidR="00855530">
        <w:t xml:space="preserve">14 days after </w:t>
      </w:r>
      <w:r w:rsidR="0045018D">
        <w:t>the</w:t>
      </w:r>
      <w:r w:rsidR="00855530">
        <w:t xml:space="preserve"> Intent to Deny</w:t>
      </w:r>
      <w:r>
        <w:t xml:space="preserve">, then the application shall be considered withdrawn. </w:t>
      </w:r>
    </w:p>
    <w:p w14:paraId="6416C412" w14:textId="77777777" w:rsidR="00E037AC" w:rsidRDefault="00E037AC" w:rsidP="0035448A">
      <w:pPr>
        <w:widowControl w:val="0"/>
        <w:autoSpaceDE w:val="0"/>
        <w:autoSpaceDN w:val="0"/>
        <w:adjustRightInd w:val="0"/>
      </w:pPr>
    </w:p>
    <w:p w14:paraId="586CCE2A" w14:textId="77777777" w:rsidR="00D705A0" w:rsidRDefault="00D705A0" w:rsidP="00D705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applicant indicates that no </w:t>
      </w:r>
      <w:r w:rsidR="00997428">
        <w:t>additional</w:t>
      </w:r>
      <w:r>
        <w:t xml:space="preserve"> information will be submitted, </w:t>
      </w:r>
      <w:proofErr w:type="spellStart"/>
      <w:r w:rsidR="00997428">
        <w:t>HFSRB</w:t>
      </w:r>
      <w:proofErr w:type="spellEnd"/>
      <w:r>
        <w:t xml:space="preserve"> shall take action on the application at its next meeting. </w:t>
      </w:r>
    </w:p>
    <w:p w14:paraId="612E031D" w14:textId="77777777" w:rsidR="00E037AC" w:rsidRDefault="00E037AC" w:rsidP="0035448A">
      <w:pPr>
        <w:widowControl w:val="0"/>
        <w:autoSpaceDE w:val="0"/>
        <w:autoSpaceDN w:val="0"/>
        <w:adjustRightInd w:val="0"/>
      </w:pPr>
    </w:p>
    <w:p w14:paraId="3D3A51EB" w14:textId="77777777" w:rsidR="00E037AC" w:rsidRDefault="00D705A0" w:rsidP="00D705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applicant indicates that </w:t>
      </w:r>
      <w:r w:rsidR="00997428">
        <w:t>additional</w:t>
      </w:r>
      <w:r w:rsidR="002A2C14">
        <w:t xml:space="preserve"> information</w:t>
      </w:r>
      <w:r>
        <w:t xml:space="preserve"> </w:t>
      </w:r>
      <w:r w:rsidR="00997428">
        <w:t>will</w:t>
      </w:r>
      <w:r>
        <w:t xml:space="preserve"> be submitted, the applicant shall be afforded </w:t>
      </w:r>
      <w:r w:rsidR="00997428">
        <w:t>60</w:t>
      </w:r>
      <w:r>
        <w:t xml:space="preserve"> days from the date of </w:t>
      </w:r>
      <w:r w:rsidR="00E548E9">
        <w:t>the</w:t>
      </w:r>
      <w:r w:rsidR="00D933F4">
        <w:t xml:space="preserve"> Intent to Deny</w:t>
      </w:r>
      <w:r>
        <w:t xml:space="preserve"> to submit </w:t>
      </w:r>
      <w:r w:rsidR="00D933F4">
        <w:t>the</w:t>
      </w:r>
      <w:r>
        <w:t xml:space="preserve"> material</w:t>
      </w:r>
      <w:r w:rsidRPr="00406DBC">
        <w:t>.</w:t>
      </w:r>
      <w:r w:rsidR="00E548E9" w:rsidRPr="00406DBC">
        <w:t xml:space="preserve"> Upon receipt of </w:t>
      </w:r>
      <w:r w:rsidR="00997428">
        <w:t>additional</w:t>
      </w:r>
      <w:r w:rsidR="00E548E9" w:rsidRPr="00406DBC">
        <w:t xml:space="preserve"> information, </w:t>
      </w:r>
      <w:proofErr w:type="spellStart"/>
      <w:r w:rsidR="00997428">
        <w:t>HFSRB</w:t>
      </w:r>
      <w:proofErr w:type="spellEnd"/>
      <w:r w:rsidR="00997428">
        <w:t xml:space="preserve"> staff</w:t>
      </w:r>
      <w:r w:rsidR="00E548E9" w:rsidRPr="00406DBC">
        <w:t xml:space="preserve"> shall commence a review and submit its findings to </w:t>
      </w:r>
      <w:proofErr w:type="spellStart"/>
      <w:r w:rsidR="00997428">
        <w:t>HFSRB</w:t>
      </w:r>
      <w:proofErr w:type="spellEnd"/>
      <w:r w:rsidR="009C24A0" w:rsidRPr="00406DBC">
        <w:t xml:space="preserve"> </w:t>
      </w:r>
      <w:r w:rsidR="00E548E9" w:rsidRPr="00406DBC">
        <w:t>in accordance with the provisions of this Subpart.</w:t>
      </w:r>
      <w:r>
        <w:t xml:space="preserve">  </w:t>
      </w:r>
      <w:proofErr w:type="spellStart"/>
      <w:r w:rsidR="00997428">
        <w:t>HFSRB</w:t>
      </w:r>
      <w:proofErr w:type="spellEnd"/>
      <w:r w:rsidR="00997428">
        <w:t xml:space="preserve"> staff </w:t>
      </w:r>
      <w:r>
        <w:t xml:space="preserve">shall be allowed up to 60 days following the receipt of all material to review the material and issue a supplemental report.  </w:t>
      </w:r>
    </w:p>
    <w:p w14:paraId="01656ACF" w14:textId="77777777" w:rsidR="00E037AC" w:rsidRPr="00406DBC" w:rsidRDefault="00E037AC" w:rsidP="0035448A">
      <w:pPr>
        <w:widowControl w:val="0"/>
        <w:autoSpaceDE w:val="0"/>
        <w:autoSpaceDN w:val="0"/>
        <w:adjustRightInd w:val="0"/>
      </w:pPr>
    </w:p>
    <w:p w14:paraId="2ABF30C9" w14:textId="77777777" w:rsidR="00D705A0" w:rsidRDefault="00D705A0" w:rsidP="00D705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Deferrals </w:t>
      </w:r>
      <w:r w:rsidR="00855530">
        <w:t>by Applicant</w:t>
      </w:r>
    </w:p>
    <w:p w14:paraId="03BF6198" w14:textId="315AE46B" w:rsidR="00D705A0" w:rsidRDefault="00D705A0" w:rsidP="0035448A">
      <w:pPr>
        <w:widowControl w:val="0"/>
        <w:autoSpaceDE w:val="0"/>
        <w:autoSpaceDN w:val="0"/>
        <w:adjustRightInd w:val="0"/>
        <w:ind w:left="1440"/>
      </w:pPr>
      <w:r>
        <w:t xml:space="preserve">A project </w:t>
      </w:r>
      <w:r w:rsidR="00855530">
        <w:t>that</w:t>
      </w:r>
      <w:r>
        <w:t xml:space="preserve"> has received </w:t>
      </w:r>
      <w:r w:rsidR="00855530">
        <w:t>an</w:t>
      </w:r>
      <w:r w:rsidR="001D0989">
        <w:t xml:space="preserve"> Intent to Deny</w:t>
      </w:r>
      <w:r>
        <w:t xml:space="preserve"> and has been scheduled for </w:t>
      </w:r>
      <w:proofErr w:type="spellStart"/>
      <w:r w:rsidR="00997428">
        <w:t>HFSRB</w:t>
      </w:r>
      <w:proofErr w:type="spellEnd"/>
      <w:r>
        <w:t xml:space="preserve"> consideration can be deferred by the applicant. </w:t>
      </w:r>
      <w:r w:rsidR="00855530">
        <w:t xml:space="preserve">A notice of deferral may be provided in writing prior to the scheduled </w:t>
      </w:r>
      <w:proofErr w:type="spellStart"/>
      <w:r w:rsidR="00997428">
        <w:t>HFSRB</w:t>
      </w:r>
      <w:proofErr w:type="spellEnd"/>
      <w:r w:rsidR="001D0989">
        <w:t xml:space="preserve"> </w:t>
      </w:r>
      <w:r w:rsidR="00855530">
        <w:t xml:space="preserve">meeting or be provided verbally at </w:t>
      </w:r>
      <w:r w:rsidR="00BB0AB1">
        <w:t xml:space="preserve">the </w:t>
      </w:r>
      <w:proofErr w:type="spellStart"/>
      <w:r w:rsidR="00997428">
        <w:t>HFSRB</w:t>
      </w:r>
      <w:proofErr w:type="spellEnd"/>
      <w:r w:rsidR="00855530">
        <w:t xml:space="preserve"> meeting.  </w:t>
      </w:r>
      <w:r>
        <w:t xml:space="preserve">An applicant may not defer </w:t>
      </w:r>
      <w:proofErr w:type="spellStart"/>
      <w:r w:rsidR="00997428">
        <w:t>HFSRB</w:t>
      </w:r>
      <w:proofErr w:type="spellEnd"/>
      <w:r>
        <w:t xml:space="preserve"> consideration beyond </w:t>
      </w:r>
      <w:r w:rsidR="009609E6">
        <w:t>an</w:t>
      </w:r>
      <w:r>
        <w:t xml:space="preserve"> </w:t>
      </w:r>
      <w:proofErr w:type="spellStart"/>
      <w:r w:rsidR="00997428">
        <w:t>HFSRB</w:t>
      </w:r>
      <w:proofErr w:type="spellEnd"/>
      <w:r>
        <w:t xml:space="preserve"> meeting date that is more than </w:t>
      </w:r>
      <w:r w:rsidR="00C17B14">
        <w:t>12</w:t>
      </w:r>
      <w:r>
        <w:t xml:space="preserve"> months from the date </w:t>
      </w:r>
      <w:r w:rsidR="00855530">
        <w:t>of the Intent to Deny</w:t>
      </w:r>
      <w:r>
        <w:t xml:space="preserve">. </w:t>
      </w:r>
    </w:p>
    <w:p w14:paraId="600FC9A3" w14:textId="77777777" w:rsidR="00D705A0" w:rsidRDefault="00D705A0" w:rsidP="0035448A">
      <w:pPr>
        <w:widowControl w:val="0"/>
        <w:autoSpaceDE w:val="0"/>
        <w:autoSpaceDN w:val="0"/>
        <w:adjustRightInd w:val="0"/>
      </w:pPr>
    </w:p>
    <w:p w14:paraId="58B76A5C" w14:textId="77777777" w:rsidR="00855530" w:rsidRPr="00D55B37" w:rsidRDefault="0045018D">
      <w:pPr>
        <w:pStyle w:val="JCARSourceNote"/>
        <w:ind w:left="720"/>
      </w:pPr>
      <w:r>
        <w:t xml:space="preserve">(Source:  Amended at 40 Ill. Reg. </w:t>
      </w:r>
      <w:r w:rsidR="003A63DB">
        <w:t>14647, effective October 14, 2016</w:t>
      </w:r>
      <w:r w:rsidR="00355274">
        <w:t>)</w:t>
      </w:r>
    </w:p>
    <w:sectPr w:rsidR="00855530" w:rsidRPr="00D55B37" w:rsidSect="00D70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5A0"/>
    <w:rsid w:val="0010551C"/>
    <w:rsid w:val="001558EF"/>
    <w:rsid w:val="00164069"/>
    <w:rsid w:val="001D0989"/>
    <w:rsid w:val="00207456"/>
    <w:rsid w:val="002A2C14"/>
    <w:rsid w:val="0035448A"/>
    <w:rsid w:val="00355274"/>
    <w:rsid w:val="003A63DB"/>
    <w:rsid w:val="003F546D"/>
    <w:rsid w:val="00406DBC"/>
    <w:rsid w:val="0045018D"/>
    <w:rsid w:val="00484BE1"/>
    <w:rsid w:val="004D6909"/>
    <w:rsid w:val="0053589C"/>
    <w:rsid w:val="005C3366"/>
    <w:rsid w:val="0077112C"/>
    <w:rsid w:val="007B2C6D"/>
    <w:rsid w:val="00855530"/>
    <w:rsid w:val="00884EC4"/>
    <w:rsid w:val="00906709"/>
    <w:rsid w:val="009609E6"/>
    <w:rsid w:val="00997428"/>
    <w:rsid w:val="009C24A0"/>
    <w:rsid w:val="009E67DA"/>
    <w:rsid w:val="00BA07F5"/>
    <w:rsid w:val="00BB0AB1"/>
    <w:rsid w:val="00C17B14"/>
    <w:rsid w:val="00CD7C0B"/>
    <w:rsid w:val="00D705A0"/>
    <w:rsid w:val="00D8174E"/>
    <w:rsid w:val="00D933F4"/>
    <w:rsid w:val="00E037AC"/>
    <w:rsid w:val="00E36D32"/>
    <w:rsid w:val="00E548E9"/>
    <w:rsid w:val="00EE393F"/>
    <w:rsid w:val="00F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987AB5"/>
  <w15:docId w15:val="{11D3A972-473D-4C7A-851B-854B197A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2025-01-14T18:03:00Z</dcterms:modified>
</cp:coreProperties>
</file>