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5469" w14:textId="77777777" w:rsidR="00C93200" w:rsidRDefault="00C93200" w:rsidP="00C93200">
      <w:pPr>
        <w:widowControl w:val="0"/>
        <w:autoSpaceDE w:val="0"/>
        <w:autoSpaceDN w:val="0"/>
        <w:adjustRightInd w:val="0"/>
      </w:pPr>
    </w:p>
    <w:p w14:paraId="0EC9DF9E" w14:textId="77777777" w:rsidR="00C93200" w:rsidRDefault="00C93200" w:rsidP="00C932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1130.120  </w:t>
      </w:r>
      <w:r w:rsidR="00AB2299">
        <w:rPr>
          <w:b/>
          <w:bCs/>
        </w:rPr>
        <w:t>Introduction</w:t>
      </w:r>
    </w:p>
    <w:p w14:paraId="71946EF6" w14:textId="77777777" w:rsidR="00C93200" w:rsidRPr="00496E57" w:rsidRDefault="00C93200" w:rsidP="00C93200">
      <w:pPr>
        <w:widowControl w:val="0"/>
        <w:autoSpaceDE w:val="0"/>
        <w:autoSpaceDN w:val="0"/>
        <w:adjustRightInd w:val="0"/>
      </w:pPr>
    </w:p>
    <w:p w14:paraId="6671C6E8" w14:textId="5F5F0FC9" w:rsidR="00C93200" w:rsidRPr="00496E57" w:rsidRDefault="00AB2299" w:rsidP="00C93200">
      <w:pPr>
        <w:widowControl w:val="0"/>
        <w:autoSpaceDE w:val="0"/>
        <w:autoSpaceDN w:val="0"/>
        <w:adjustRightInd w:val="0"/>
      </w:pPr>
      <w:r w:rsidRPr="00496E57">
        <w:t xml:space="preserve">Part 1130 establishes the procedures and requirements for processing and </w:t>
      </w:r>
      <w:r w:rsidR="001F74B5">
        <w:t>reviewing</w:t>
      </w:r>
      <w:r w:rsidRPr="00496E57">
        <w:t xml:space="preserve"> applications for permit, applications for </w:t>
      </w:r>
      <w:r w:rsidR="00A762A9" w:rsidRPr="00B0512F">
        <w:t>exemption,</w:t>
      </w:r>
      <w:r w:rsidRPr="00496E57">
        <w:t xml:space="preserve"> other matters that are subject to the Act</w:t>
      </w:r>
      <w:r w:rsidR="004A71F4">
        <w:t>,</w:t>
      </w:r>
      <w:r w:rsidRPr="00496E57">
        <w:t xml:space="preserve"> and determinations by </w:t>
      </w:r>
      <w:r w:rsidR="00A762A9" w:rsidRPr="008670E6">
        <w:t>HFSRB</w:t>
      </w:r>
      <w:r w:rsidRPr="00496E57">
        <w:t xml:space="preserve">.  </w:t>
      </w:r>
      <w:r w:rsidR="00FB4B66" w:rsidRPr="00496E57">
        <w:t>This Part</w:t>
      </w:r>
      <w:r w:rsidRPr="00496E57">
        <w:t xml:space="preserve"> pertain</w:t>
      </w:r>
      <w:r w:rsidR="00FB4B66" w:rsidRPr="00496E57">
        <w:t>s</w:t>
      </w:r>
      <w:r w:rsidRPr="00496E57">
        <w:t xml:space="preserve"> to, but </w:t>
      </w:r>
      <w:r w:rsidR="00FB4B66" w:rsidRPr="00496E57">
        <w:t xml:space="preserve">is </w:t>
      </w:r>
      <w:r w:rsidRPr="00496E57">
        <w:t xml:space="preserve">not limited to: persons and transactions subject to the Act; the requirements for </w:t>
      </w:r>
      <w:r w:rsidR="001F74B5">
        <w:t>submitting</w:t>
      </w:r>
      <w:r w:rsidRPr="00496E57">
        <w:t xml:space="preserve"> applications for permit or exemption; the </w:t>
      </w:r>
      <w:r w:rsidR="00805FB4">
        <w:t>HFSRB</w:t>
      </w:r>
      <w:r w:rsidR="00FB4B66" w:rsidRPr="00496E57">
        <w:t xml:space="preserve"> </w:t>
      </w:r>
      <w:r w:rsidRPr="00496E57">
        <w:t>review process</w:t>
      </w:r>
      <w:r w:rsidR="00ED4246">
        <w:t>;</w:t>
      </w:r>
      <w:r w:rsidRPr="00496E57">
        <w:t xml:space="preserve"> public hearing procedures for applications and proposed rules; requirements for maintaining valid permits; declaratory rulings; and administrative hearings.</w:t>
      </w:r>
      <w:r w:rsidR="00C93200" w:rsidRPr="00496E57">
        <w:t xml:space="preserve"> </w:t>
      </w:r>
    </w:p>
    <w:p w14:paraId="35E88FB8" w14:textId="77777777" w:rsidR="00AB2299" w:rsidRPr="00496E57" w:rsidRDefault="00AB2299" w:rsidP="00C93200">
      <w:pPr>
        <w:widowControl w:val="0"/>
        <w:autoSpaceDE w:val="0"/>
        <w:autoSpaceDN w:val="0"/>
        <w:adjustRightInd w:val="0"/>
      </w:pPr>
    </w:p>
    <w:p w14:paraId="35DE4CBA" w14:textId="7FDD86E0" w:rsidR="00AB2299" w:rsidRPr="00D55B37" w:rsidRDefault="00A762A9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840C89">
        <w:t>8366</w:t>
      </w:r>
      <w:r w:rsidRPr="004E27CF">
        <w:t xml:space="preserve">, effective </w:t>
      </w:r>
      <w:r w:rsidR="00840C89">
        <w:t>July 1, 2025</w:t>
      </w:r>
      <w:r w:rsidRPr="004E27CF">
        <w:t>)</w:t>
      </w:r>
    </w:p>
    <w:sectPr w:rsidR="00AB2299" w:rsidRPr="00D55B37" w:rsidSect="00C932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200"/>
    <w:rsid w:val="000257E2"/>
    <w:rsid w:val="001708CB"/>
    <w:rsid w:val="001C6CEC"/>
    <w:rsid w:val="001F74B5"/>
    <w:rsid w:val="00392AE1"/>
    <w:rsid w:val="003B452C"/>
    <w:rsid w:val="003C1502"/>
    <w:rsid w:val="00496E57"/>
    <w:rsid w:val="004A71F4"/>
    <w:rsid w:val="005B373A"/>
    <w:rsid w:val="005C3366"/>
    <w:rsid w:val="00671ED1"/>
    <w:rsid w:val="006A01B4"/>
    <w:rsid w:val="00805FB4"/>
    <w:rsid w:val="00817F34"/>
    <w:rsid w:val="00840C89"/>
    <w:rsid w:val="008979ED"/>
    <w:rsid w:val="008B553B"/>
    <w:rsid w:val="009165C1"/>
    <w:rsid w:val="00A762A9"/>
    <w:rsid w:val="00AB2299"/>
    <w:rsid w:val="00C03D96"/>
    <w:rsid w:val="00C93200"/>
    <w:rsid w:val="00CD4465"/>
    <w:rsid w:val="00DF4E65"/>
    <w:rsid w:val="00E42778"/>
    <w:rsid w:val="00ED4246"/>
    <w:rsid w:val="00F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0C39F1"/>
  <w15:docId w15:val="{79E25F08-71C3-4DA9-BFEE-A1965131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B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Shipley, Melissa A.</cp:lastModifiedBy>
  <cp:revision>3</cp:revision>
  <dcterms:created xsi:type="dcterms:W3CDTF">2025-05-23T16:01:00Z</dcterms:created>
  <dcterms:modified xsi:type="dcterms:W3CDTF">2025-06-27T13:24:00Z</dcterms:modified>
</cp:coreProperties>
</file>