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11" w:rsidRDefault="00296311" w:rsidP="002963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311" w:rsidRDefault="00296311" w:rsidP="00296311">
      <w:pPr>
        <w:widowControl w:val="0"/>
        <w:autoSpaceDE w:val="0"/>
        <w:autoSpaceDN w:val="0"/>
        <w:adjustRightInd w:val="0"/>
        <w:jc w:val="center"/>
      </w:pPr>
      <w:r>
        <w:t>SUBPART B:  INFORMATION REQUIREMENTS</w:t>
      </w:r>
      <w:r w:rsidR="00467238" w:rsidRPr="00467238">
        <w:rPr>
          <w:bCs/>
        </w:rPr>
        <w:t xml:space="preserve"> AND REVIEW CRITERIA</w:t>
      </w:r>
    </w:p>
    <w:sectPr w:rsidR="00296311" w:rsidSect="0029631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311"/>
    <w:rsid w:val="001315F2"/>
    <w:rsid w:val="00295D10"/>
    <w:rsid w:val="00296311"/>
    <w:rsid w:val="00343162"/>
    <w:rsid w:val="00421062"/>
    <w:rsid w:val="00467238"/>
    <w:rsid w:val="00F9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INFORMATION REQUIREMENTS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INFORMATION REQUIREMENTS</dc:title>
  <dc:subject/>
  <dc:creator>ThomasVD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