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65" w:rsidRDefault="00270865" w:rsidP="002708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0865" w:rsidRDefault="00270865" w:rsidP="00270865">
      <w:pPr>
        <w:widowControl w:val="0"/>
        <w:autoSpaceDE w:val="0"/>
        <w:autoSpaceDN w:val="0"/>
        <w:adjustRightInd w:val="0"/>
        <w:jc w:val="center"/>
      </w:pPr>
      <w:r>
        <w:t xml:space="preserve">SUBPART S:  CATEGORY OF SERVICE REVIEW CRITERIA – </w:t>
      </w:r>
    </w:p>
    <w:p w:rsidR="00270865" w:rsidRDefault="00270865" w:rsidP="00270865">
      <w:pPr>
        <w:widowControl w:val="0"/>
        <w:autoSpaceDE w:val="0"/>
        <w:autoSpaceDN w:val="0"/>
        <w:adjustRightInd w:val="0"/>
        <w:jc w:val="center"/>
      </w:pPr>
      <w:r>
        <w:t>SPECIALIZED LONG-TERM CARE</w:t>
      </w:r>
    </w:p>
    <w:sectPr w:rsidR="00270865" w:rsidSect="0027086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865"/>
    <w:rsid w:val="00266064"/>
    <w:rsid w:val="00270865"/>
    <w:rsid w:val="006D623B"/>
    <w:rsid w:val="007345FE"/>
    <w:rsid w:val="00C2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CATEGORY OF SERVICE REVIEW CRITERIA – 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CATEGORY OF SERVICE REVIEW CRITERIA – </dc:title>
  <dc:subject/>
  <dc:creator>ThomasVD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