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11" w:rsidRDefault="00E66411" w:rsidP="00E664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411" w:rsidRDefault="00E66411" w:rsidP="00E66411">
      <w:pPr>
        <w:widowControl w:val="0"/>
        <w:autoSpaceDE w:val="0"/>
        <w:autoSpaceDN w:val="0"/>
        <w:adjustRightInd w:val="0"/>
        <w:jc w:val="center"/>
      </w:pPr>
      <w:r>
        <w:t>SUBPART E:  MODERNIZATION REVIEW CRITERIA</w:t>
      </w:r>
      <w:r w:rsidR="00F87A12">
        <w:t xml:space="preserve"> </w:t>
      </w:r>
    </w:p>
    <w:sectPr w:rsidR="00E66411" w:rsidSect="00E6641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411"/>
    <w:rsid w:val="007345FE"/>
    <w:rsid w:val="008851F1"/>
    <w:rsid w:val="00CD5005"/>
    <w:rsid w:val="00D810EE"/>
    <w:rsid w:val="00E054EE"/>
    <w:rsid w:val="00E66411"/>
    <w:rsid w:val="00F8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MODERNIZATION REVIEW CRITERIA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MODERNIZATION REVIEW CRITERIA</dc:title>
  <dc:subject/>
  <dc:creator>ThomasVD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