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BD5" w:rsidRDefault="00211BD5" w:rsidP="00211BD5">
      <w:pPr>
        <w:widowControl w:val="0"/>
        <w:autoSpaceDE w:val="0"/>
        <w:autoSpaceDN w:val="0"/>
        <w:adjustRightInd w:val="0"/>
      </w:pPr>
      <w:bookmarkStart w:id="0" w:name="_GoBack"/>
      <w:bookmarkEnd w:id="0"/>
    </w:p>
    <w:p w:rsidR="00211BD5" w:rsidRDefault="00211BD5" w:rsidP="00211BD5">
      <w:pPr>
        <w:widowControl w:val="0"/>
        <w:autoSpaceDE w:val="0"/>
        <w:autoSpaceDN w:val="0"/>
        <w:adjustRightInd w:val="0"/>
      </w:pPr>
      <w:r>
        <w:rPr>
          <w:b/>
          <w:bCs/>
        </w:rPr>
        <w:t>Section 1100.760  Children's Respite Care Center Alternative Health Care Model</w:t>
      </w:r>
      <w:r>
        <w:t xml:space="preserve"> </w:t>
      </w:r>
    </w:p>
    <w:p w:rsidR="00211BD5" w:rsidRDefault="00211BD5" w:rsidP="00211BD5">
      <w:pPr>
        <w:widowControl w:val="0"/>
        <w:autoSpaceDE w:val="0"/>
        <w:autoSpaceDN w:val="0"/>
        <w:adjustRightInd w:val="0"/>
      </w:pPr>
    </w:p>
    <w:p w:rsidR="00211BD5" w:rsidRDefault="00211BD5" w:rsidP="00211BD5">
      <w:pPr>
        <w:widowControl w:val="0"/>
        <w:autoSpaceDE w:val="0"/>
        <w:autoSpaceDN w:val="0"/>
        <w:adjustRightInd w:val="0"/>
        <w:ind w:left="1440" w:hanging="720"/>
      </w:pPr>
      <w:r>
        <w:t>a)</w:t>
      </w:r>
      <w:r>
        <w:tab/>
        <w:t xml:space="preserve">Planning Areas: </w:t>
      </w:r>
    </w:p>
    <w:p w:rsidR="004A3F8D" w:rsidRDefault="004A3F8D" w:rsidP="00211BD5">
      <w:pPr>
        <w:widowControl w:val="0"/>
        <w:autoSpaceDE w:val="0"/>
        <w:autoSpaceDN w:val="0"/>
        <w:adjustRightInd w:val="0"/>
        <w:ind w:left="2160" w:hanging="720"/>
      </w:pPr>
    </w:p>
    <w:p w:rsidR="00211BD5" w:rsidRDefault="00211BD5" w:rsidP="00211BD5">
      <w:pPr>
        <w:widowControl w:val="0"/>
        <w:autoSpaceDE w:val="0"/>
        <w:autoSpaceDN w:val="0"/>
        <w:adjustRightInd w:val="0"/>
        <w:ind w:left="2160" w:hanging="720"/>
      </w:pPr>
      <w:r>
        <w:t>1)</w:t>
      </w:r>
      <w:r>
        <w:tab/>
        <w:t xml:space="preserve">The City of Chicago; </w:t>
      </w:r>
    </w:p>
    <w:p w:rsidR="004A3F8D" w:rsidRDefault="004A3F8D" w:rsidP="00211BD5">
      <w:pPr>
        <w:widowControl w:val="0"/>
        <w:autoSpaceDE w:val="0"/>
        <w:autoSpaceDN w:val="0"/>
        <w:adjustRightInd w:val="0"/>
        <w:ind w:left="2160" w:hanging="720"/>
      </w:pPr>
    </w:p>
    <w:p w:rsidR="00211BD5" w:rsidRDefault="00211BD5" w:rsidP="00211BD5">
      <w:pPr>
        <w:widowControl w:val="0"/>
        <w:autoSpaceDE w:val="0"/>
        <w:autoSpaceDN w:val="0"/>
        <w:adjustRightInd w:val="0"/>
        <w:ind w:left="2160" w:hanging="720"/>
      </w:pPr>
      <w:r>
        <w:t>2)</w:t>
      </w:r>
      <w:r>
        <w:tab/>
        <w:t xml:space="preserve">Cook County outside the City of Chicago; </w:t>
      </w:r>
    </w:p>
    <w:p w:rsidR="004A3F8D" w:rsidRDefault="004A3F8D" w:rsidP="00211BD5">
      <w:pPr>
        <w:widowControl w:val="0"/>
        <w:autoSpaceDE w:val="0"/>
        <w:autoSpaceDN w:val="0"/>
        <w:adjustRightInd w:val="0"/>
        <w:ind w:left="2160" w:hanging="720"/>
      </w:pPr>
    </w:p>
    <w:p w:rsidR="00211BD5" w:rsidRDefault="00211BD5" w:rsidP="00211BD5">
      <w:pPr>
        <w:widowControl w:val="0"/>
        <w:autoSpaceDE w:val="0"/>
        <w:autoSpaceDN w:val="0"/>
        <w:adjustRightInd w:val="0"/>
        <w:ind w:left="2160" w:hanging="720"/>
      </w:pPr>
      <w:r>
        <w:t>3)</w:t>
      </w:r>
      <w:r>
        <w:tab/>
      </w:r>
      <w:proofErr w:type="spellStart"/>
      <w:r>
        <w:t>DuPage</w:t>
      </w:r>
      <w:proofErr w:type="spellEnd"/>
      <w:r>
        <w:t xml:space="preserve">, Kane, Lake, Will and McHenry Counties; </w:t>
      </w:r>
    </w:p>
    <w:p w:rsidR="004A3F8D" w:rsidRDefault="004A3F8D" w:rsidP="00211BD5">
      <w:pPr>
        <w:widowControl w:val="0"/>
        <w:autoSpaceDE w:val="0"/>
        <w:autoSpaceDN w:val="0"/>
        <w:adjustRightInd w:val="0"/>
        <w:ind w:left="2160" w:hanging="720"/>
      </w:pPr>
    </w:p>
    <w:p w:rsidR="00211BD5" w:rsidRDefault="00211BD5" w:rsidP="00211BD5">
      <w:pPr>
        <w:widowControl w:val="0"/>
        <w:autoSpaceDE w:val="0"/>
        <w:autoSpaceDN w:val="0"/>
        <w:adjustRightInd w:val="0"/>
        <w:ind w:left="2160" w:hanging="720"/>
      </w:pPr>
      <w:r>
        <w:t>4)</w:t>
      </w:r>
      <w:r>
        <w:tab/>
        <w:t xml:space="preserve">Municipalities with a population greater than 50,000 not located in the areas described in subsections (a)(1), (2), and (3) of this Section.  Municipalities means geographic areas designated as Metropolitan Statistical Areas by the Bureau of the Census; and </w:t>
      </w:r>
    </w:p>
    <w:p w:rsidR="004A3F8D" w:rsidRDefault="004A3F8D" w:rsidP="00211BD5">
      <w:pPr>
        <w:widowControl w:val="0"/>
        <w:autoSpaceDE w:val="0"/>
        <w:autoSpaceDN w:val="0"/>
        <w:adjustRightInd w:val="0"/>
        <w:ind w:left="2160" w:hanging="720"/>
      </w:pPr>
    </w:p>
    <w:p w:rsidR="00211BD5" w:rsidRDefault="00211BD5" w:rsidP="00211BD5">
      <w:pPr>
        <w:widowControl w:val="0"/>
        <w:autoSpaceDE w:val="0"/>
        <w:autoSpaceDN w:val="0"/>
        <w:adjustRightInd w:val="0"/>
        <w:ind w:left="2160" w:hanging="720"/>
      </w:pPr>
      <w:r>
        <w:t>5)</w:t>
      </w:r>
      <w:r>
        <w:tab/>
        <w:t xml:space="preserve">Rural areas, i.e., all areas exclusive of subsections (a) (1), (2), (3), and (4) of this Section. </w:t>
      </w:r>
    </w:p>
    <w:p w:rsidR="004A3F8D" w:rsidRDefault="004A3F8D" w:rsidP="00211BD5">
      <w:pPr>
        <w:widowControl w:val="0"/>
        <w:autoSpaceDE w:val="0"/>
        <w:autoSpaceDN w:val="0"/>
        <w:adjustRightInd w:val="0"/>
        <w:ind w:left="1440" w:hanging="720"/>
      </w:pPr>
    </w:p>
    <w:p w:rsidR="00211BD5" w:rsidRDefault="00211BD5" w:rsidP="00211BD5">
      <w:pPr>
        <w:widowControl w:val="0"/>
        <w:autoSpaceDE w:val="0"/>
        <w:autoSpaceDN w:val="0"/>
        <w:adjustRightInd w:val="0"/>
        <w:ind w:left="1440" w:hanging="720"/>
      </w:pPr>
      <w:r>
        <w:t>b)</w:t>
      </w:r>
      <w:r>
        <w:tab/>
        <w:t xml:space="preserve">Age Groups: </w:t>
      </w:r>
    </w:p>
    <w:p w:rsidR="00211BD5" w:rsidRDefault="00211BD5" w:rsidP="00211BD5">
      <w:pPr>
        <w:widowControl w:val="0"/>
        <w:autoSpaceDE w:val="0"/>
        <w:autoSpaceDN w:val="0"/>
        <w:adjustRightInd w:val="0"/>
        <w:ind w:left="1440" w:hanging="720"/>
      </w:pPr>
      <w:r>
        <w:tab/>
        <w:t xml:space="preserve">Children up to age 18. </w:t>
      </w:r>
    </w:p>
    <w:p w:rsidR="004A3F8D" w:rsidRDefault="004A3F8D" w:rsidP="00211BD5">
      <w:pPr>
        <w:widowControl w:val="0"/>
        <w:autoSpaceDE w:val="0"/>
        <w:autoSpaceDN w:val="0"/>
        <w:adjustRightInd w:val="0"/>
        <w:ind w:left="1440" w:hanging="720"/>
      </w:pPr>
    </w:p>
    <w:p w:rsidR="00211BD5" w:rsidRDefault="00211BD5" w:rsidP="00211BD5">
      <w:pPr>
        <w:widowControl w:val="0"/>
        <w:autoSpaceDE w:val="0"/>
        <w:autoSpaceDN w:val="0"/>
        <w:adjustRightInd w:val="0"/>
        <w:ind w:left="1440" w:hanging="720"/>
      </w:pPr>
      <w:r>
        <w:t>c)</w:t>
      </w:r>
      <w:r>
        <w:tab/>
        <w:t xml:space="preserve">Development Restrictions: </w:t>
      </w:r>
    </w:p>
    <w:p w:rsidR="00211BD5" w:rsidRDefault="00211BD5" w:rsidP="00211BD5">
      <w:pPr>
        <w:widowControl w:val="0"/>
        <w:autoSpaceDE w:val="0"/>
        <w:autoSpaceDN w:val="0"/>
        <w:adjustRightInd w:val="0"/>
        <w:ind w:left="1440" w:hanging="720"/>
      </w:pPr>
      <w:r>
        <w:tab/>
      </w:r>
      <w:r>
        <w:rPr>
          <w:i/>
          <w:iCs/>
        </w:rPr>
        <w:t>No more than one children's respite care model owned and operated by a licensed skilled pediatric facility shall be located in each of the areas designated</w:t>
      </w:r>
      <w:r>
        <w:t xml:space="preserve"> in subsection (a) of this Section.  (Section 30(a)(10) of the Alternative Health Care Delivery Act [210 ILCS 3/30(a)(10)]) </w:t>
      </w:r>
    </w:p>
    <w:p w:rsidR="004A3F8D" w:rsidRDefault="004A3F8D" w:rsidP="00211BD5">
      <w:pPr>
        <w:widowControl w:val="0"/>
        <w:autoSpaceDE w:val="0"/>
        <w:autoSpaceDN w:val="0"/>
        <w:adjustRightInd w:val="0"/>
        <w:ind w:left="1440" w:hanging="720"/>
      </w:pPr>
    </w:p>
    <w:p w:rsidR="00211BD5" w:rsidRDefault="00211BD5" w:rsidP="00211BD5">
      <w:pPr>
        <w:widowControl w:val="0"/>
        <w:autoSpaceDE w:val="0"/>
        <w:autoSpaceDN w:val="0"/>
        <w:adjustRightInd w:val="0"/>
        <w:ind w:left="1440" w:hanging="720"/>
      </w:pPr>
      <w:r>
        <w:t>d)</w:t>
      </w:r>
      <w:r>
        <w:tab/>
        <w:t xml:space="preserve">Bed Capacity: </w:t>
      </w:r>
    </w:p>
    <w:p w:rsidR="00211BD5" w:rsidRDefault="00211BD5" w:rsidP="00211BD5">
      <w:pPr>
        <w:widowControl w:val="0"/>
        <w:autoSpaceDE w:val="0"/>
        <w:autoSpaceDN w:val="0"/>
        <w:adjustRightInd w:val="0"/>
        <w:ind w:left="1440" w:hanging="720"/>
      </w:pPr>
      <w:r>
        <w:tab/>
        <w:t xml:space="preserve">A Children's Respite Care Alternative Health Care Model shall provide care </w:t>
      </w:r>
      <w:r>
        <w:rPr>
          <w:i/>
          <w:iCs/>
        </w:rPr>
        <w:t>in a home-like environment that serves no more than 10 children at a time.</w:t>
      </w:r>
      <w:r>
        <w:t xml:space="preserve"> (Section 35(3) of the Alternative Health Care Delivery Act [210 ILCS 3/35(3)])  Bed capacity within a children's respite care alternative health care model shall not exceed 10 beds and shall be inventoried as a separate category of service. </w:t>
      </w:r>
    </w:p>
    <w:p w:rsidR="004A3F8D" w:rsidRDefault="004A3F8D" w:rsidP="00211BD5">
      <w:pPr>
        <w:widowControl w:val="0"/>
        <w:autoSpaceDE w:val="0"/>
        <w:autoSpaceDN w:val="0"/>
        <w:adjustRightInd w:val="0"/>
        <w:ind w:left="1440" w:hanging="720"/>
      </w:pPr>
    </w:p>
    <w:p w:rsidR="00211BD5" w:rsidRDefault="00211BD5" w:rsidP="00211BD5">
      <w:pPr>
        <w:widowControl w:val="0"/>
        <w:autoSpaceDE w:val="0"/>
        <w:autoSpaceDN w:val="0"/>
        <w:adjustRightInd w:val="0"/>
        <w:ind w:left="1440" w:hanging="720"/>
      </w:pPr>
      <w:r>
        <w:t>e)</w:t>
      </w:r>
      <w:r>
        <w:tab/>
        <w:t xml:space="preserve">Occupancy Targets: </w:t>
      </w:r>
    </w:p>
    <w:p w:rsidR="00211BD5" w:rsidRDefault="00211BD5" w:rsidP="00211BD5">
      <w:pPr>
        <w:widowControl w:val="0"/>
        <w:autoSpaceDE w:val="0"/>
        <w:autoSpaceDN w:val="0"/>
        <w:adjustRightInd w:val="0"/>
        <w:ind w:left="1440" w:hanging="720"/>
      </w:pPr>
      <w:r>
        <w:tab/>
        <w:t xml:space="preserve">Beds should have an occupancy of 40% or higher. </w:t>
      </w:r>
    </w:p>
    <w:p w:rsidR="004A3F8D" w:rsidRDefault="004A3F8D" w:rsidP="00211BD5">
      <w:pPr>
        <w:widowControl w:val="0"/>
        <w:autoSpaceDE w:val="0"/>
        <w:autoSpaceDN w:val="0"/>
        <w:adjustRightInd w:val="0"/>
        <w:ind w:left="1440" w:hanging="720"/>
      </w:pPr>
    </w:p>
    <w:p w:rsidR="00211BD5" w:rsidRDefault="00211BD5" w:rsidP="00211BD5">
      <w:pPr>
        <w:widowControl w:val="0"/>
        <w:autoSpaceDE w:val="0"/>
        <w:autoSpaceDN w:val="0"/>
        <w:adjustRightInd w:val="0"/>
        <w:ind w:left="1440" w:hanging="720"/>
      </w:pPr>
      <w:r>
        <w:t>f)</w:t>
      </w:r>
      <w:r>
        <w:tab/>
        <w:t xml:space="preserve">Need Determination: </w:t>
      </w:r>
    </w:p>
    <w:p w:rsidR="00211BD5" w:rsidRDefault="00211BD5" w:rsidP="00211BD5">
      <w:pPr>
        <w:widowControl w:val="0"/>
        <w:autoSpaceDE w:val="0"/>
        <w:autoSpaceDN w:val="0"/>
        <w:adjustRightInd w:val="0"/>
        <w:ind w:left="1440" w:hanging="720"/>
      </w:pPr>
      <w:r>
        <w:tab/>
      </w:r>
      <w:r>
        <w:rPr>
          <w:i/>
          <w:iCs/>
        </w:rPr>
        <w:t>There shall be no more than a total of eight Children's Respite Care Alternative Health Care Models in the demonstration program, located as follows:</w:t>
      </w:r>
      <w:r>
        <w:t xml:space="preserve"> </w:t>
      </w:r>
    </w:p>
    <w:p w:rsidR="004A3F8D" w:rsidRDefault="004A3F8D" w:rsidP="00211BD5">
      <w:pPr>
        <w:widowControl w:val="0"/>
        <w:autoSpaceDE w:val="0"/>
        <w:autoSpaceDN w:val="0"/>
        <w:adjustRightInd w:val="0"/>
        <w:ind w:left="2160" w:hanging="720"/>
      </w:pPr>
    </w:p>
    <w:p w:rsidR="00211BD5" w:rsidRDefault="00211BD5" w:rsidP="00211BD5">
      <w:pPr>
        <w:widowControl w:val="0"/>
        <w:autoSpaceDE w:val="0"/>
        <w:autoSpaceDN w:val="0"/>
        <w:adjustRightInd w:val="0"/>
        <w:ind w:left="2160" w:hanging="720"/>
      </w:pPr>
      <w:r>
        <w:t>1)</w:t>
      </w:r>
      <w:r>
        <w:tab/>
      </w:r>
      <w:r>
        <w:rPr>
          <w:i/>
          <w:iCs/>
        </w:rPr>
        <w:t>One in the City of Chicago.</w:t>
      </w:r>
      <w:r>
        <w:t xml:space="preserve"> </w:t>
      </w:r>
    </w:p>
    <w:p w:rsidR="004A3F8D" w:rsidRDefault="004A3F8D" w:rsidP="00211BD5">
      <w:pPr>
        <w:widowControl w:val="0"/>
        <w:autoSpaceDE w:val="0"/>
        <w:autoSpaceDN w:val="0"/>
        <w:adjustRightInd w:val="0"/>
        <w:ind w:left="2160" w:hanging="720"/>
      </w:pPr>
    </w:p>
    <w:p w:rsidR="00211BD5" w:rsidRDefault="00211BD5" w:rsidP="00211BD5">
      <w:pPr>
        <w:widowControl w:val="0"/>
        <w:autoSpaceDE w:val="0"/>
        <w:autoSpaceDN w:val="0"/>
        <w:adjustRightInd w:val="0"/>
        <w:ind w:left="2160" w:hanging="720"/>
      </w:pPr>
      <w:r>
        <w:t>2)</w:t>
      </w:r>
      <w:r>
        <w:tab/>
      </w:r>
      <w:r>
        <w:rPr>
          <w:i/>
          <w:iCs/>
        </w:rPr>
        <w:t>One in Cook County outside the City of Chicago.</w:t>
      </w:r>
      <w:r>
        <w:t xml:space="preserve"> </w:t>
      </w:r>
    </w:p>
    <w:p w:rsidR="004A3F8D" w:rsidRDefault="004A3F8D" w:rsidP="00211BD5">
      <w:pPr>
        <w:widowControl w:val="0"/>
        <w:autoSpaceDE w:val="0"/>
        <w:autoSpaceDN w:val="0"/>
        <w:adjustRightInd w:val="0"/>
        <w:ind w:left="2160" w:hanging="720"/>
      </w:pPr>
    </w:p>
    <w:p w:rsidR="00211BD5" w:rsidRDefault="00211BD5" w:rsidP="00211BD5">
      <w:pPr>
        <w:widowControl w:val="0"/>
        <w:autoSpaceDE w:val="0"/>
        <w:autoSpaceDN w:val="0"/>
        <w:adjustRightInd w:val="0"/>
        <w:ind w:left="2160" w:hanging="720"/>
      </w:pPr>
      <w:r>
        <w:t>3)</w:t>
      </w:r>
      <w:r>
        <w:tab/>
      </w:r>
      <w:r>
        <w:rPr>
          <w:i/>
          <w:iCs/>
        </w:rPr>
        <w:t xml:space="preserve">Two in </w:t>
      </w:r>
      <w:proofErr w:type="spellStart"/>
      <w:r>
        <w:rPr>
          <w:i/>
          <w:iCs/>
        </w:rPr>
        <w:t>DuPage</w:t>
      </w:r>
      <w:proofErr w:type="spellEnd"/>
      <w:r>
        <w:rPr>
          <w:i/>
          <w:iCs/>
        </w:rPr>
        <w:t>, Kane, Lake, McHenry and Will counties.</w:t>
      </w:r>
      <w:r>
        <w:t xml:space="preserve"> </w:t>
      </w:r>
    </w:p>
    <w:p w:rsidR="004A3F8D" w:rsidRDefault="004A3F8D" w:rsidP="00211BD5">
      <w:pPr>
        <w:widowControl w:val="0"/>
        <w:autoSpaceDE w:val="0"/>
        <w:autoSpaceDN w:val="0"/>
        <w:adjustRightInd w:val="0"/>
        <w:ind w:left="2160" w:hanging="720"/>
      </w:pPr>
    </w:p>
    <w:p w:rsidR="00211BD5" w:rsidRDefault="00211BD5" w:rsidP="00211BD5">
      <w:pPr>
        <w:widowControl w:val="0"/>
        <w:autoSpaceDE w:val="0"/>
        <w:autoSpaceDN w:val="0"/>
        <w:adjustRightInd w:val="0"/>
        <w:ind w:left="2160" w:hanging="720"/>
      </w:pPr>
      <w:r>
        <w:t>4)</w:t>
      </w:r>
      <w:r>
        <w:tab/>
      </w:r>
      <w:r>
        <w:rPr>
          <w:i/>
          <w:iCs/>
        </w:rPr>
        <w:t>Two in municipalities (as defined in subsection (a)(4)) not located in areas specified in subsection (f)(1), (2) or (3) above.</w:t>
      </w:r>
      <w:r>
        <w:t xml:space="preserve"> </w:t>
      </w:r>
    </w:p>
    <w:p w:rsidR="004A3F8D" w:rsidRDefault="004A3F8D" w:rsidP="00211BD5">
      <w:pPr>
        <w:widowControl w:val="0"/>
        <w:autoSpaceDE w:val="0"/>
        <w:autoSpaceDN w:val="0"/>
        <w:adjustRightInd w:val="0"/>
        <w:ind w:left="2160" w:hanging="720"/>
      </w:pPr>
    </w:p>
    <w:p w:rsidR="00211BD5" w:rsidRDefault="00211BD5" w:rsidP="00211BD5">
      <w:pPr>
        <w:widowControl w:val="0"/>
        <w:autoSpaceDE w:val="0"/>
        <w:autoSpaceDN w:val="0"/>
        <w:adjustRightInd w:val="0"/>
        <w:ind w:left="2160" w:hanging="720"/>
      </w:pPr>
      <w:r>
        <w:t>5)</w:t>
      </w:r>
      <w:r>
        <w:tab/>
      </w:r>
      <w:r>
        <w:rPr>
          <w:i/>
          <w:iCs/>
        </w:rPr>
        <w:t>Two in rural areas (as defined in subsection (a)(5)) not located in areas specified in subsection (f)(1), (2), (3) or (4) above.</w:t>
      </w:r>
      <w:r>
        <w:t xml:space="preserve"> (Section 30(a)(10) of the Alternative Health Care Delivery Act [210 ILCS 3/30(a)(10)]) </w:t>
      </w:r>
    </w:p>
    <w:p w:rsidR="00211BD5" w:rsidRDefault="00211BD5" w:rsidP="00211BD5">
      <w:pPr>
        <w:widowControl w:val="0"/>
        <w:autoSpaceDE w:val="0"/>
        <w:autoSpaceDN w:val="0"/>
        <w:adjustRightInd w:val="0"/>
        <w:ind w:left="2160" w:hanging="720"/>
      </w:pPr>
    </w:p>
    <w:p w:rsidR="00211BD5" w:rsidRDefault="00211BD5" w:rsidP="00211BD5">
      <w:pPr>
        <w:widowControl w:val="0"/>
        <w:autoSpaceDE w:val="0"/>
        <w:autoSpaceDN w:val="0"/>
        <w:adjustRightInd w:val="0"/>
        <w:ind w:left="1440" w:hanging="720"/>
      </w:pPr>
      <w:r>
        <w:t xml:space="preserve">(Source:  Added at 20 Ill. Reg. 14778, effective November 15, 1996) </w:t>
      </w:r>
    </w:p>
    <w:sectPr w:rsidR="00211BD5" w:rsidSect="00211BD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11BD5"/>
    <w:rsid w:val="00211BD5"/>
    <w:rsid w:val="003F2795"/>
    <w:rsid w:val="004A3F8D"/>
    <w:rsid w:val="004E53B9"/>
    <w:rsid w:val="005C3366"/>
    <w:rsid w:val="00C46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324</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1100</vt:lpstr>
    </vt:vector>
  </TitlesOfParts>
  <Company>State of Illinois</Company>
  <LinksUpToDate>false</LinksUpToDate>
  <CharactersWithSpaces>2173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1100</dc:title>
  <dc:subject/>
  <dc:creator>Illinois General Assembly</dc:creator>
  <cp:keywords/>
  <dc:description/>
  <cp:lastModifiedBy>Roberts, John</cp:lastModifiedBy>
  <cp:revision>3</cp:revision>
  <dcterms:created xsi:type="dcterms:W3CDTF">2012-06-22T02:00:00Z</dcterms:created>
  <dcterms:modified xsi:type="dcterms:W3CDTF">2012-06-22T02:00:00Z</dcterms:modified>
</cp:coreProperties>
</file>