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03" w:rsidRDefault="005D6903" w:rsidP="005D69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6903" w:rsidRDefault="005D6903" w:rsidP="005D690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1100.740  </w:t>
      </w:r>
      <w:proofErr w:type="spellStart"/>
      <w:r>
        <w:rPr>
          <w:b/>
          <w:bCs/>
        </w:rPr>
        <w:t>Subacute</w:t>
      </w:r>
      <w:proofErr w:type="spellEnd"/>
      <w:r>
        <w:rPr>
          <w:b/>
          <w:bCs/>
        </w:rPr>
        <w:t xml:space="preserve"> Care Hospital Model</w:t>
      </w:r>
      <w:r>
        <w:t xml:space="preserve"> </w:t>
      </w:r>
    </w:p>
    <w:p w:rsidR="005D6903" w:rsidRDefault="005D6903" w:rsidP="005D6903">
      <w:pPr>
        <w:widowControl w:val="0"/>
        <w:autoSpaceDE w:val="0"/>
        <w:autoSpaceDN w:val="0"/>
        <w:adjustRightInd w:val="0"/>
      </w:pPr>
    </w:p>
    <w:p w:rsidR="005D6903" w:rsidRDefault="005D6903" w:rsidP="005D690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Planning Area: </w:t>
      </w:r>
    </w:p>
    <w:p w:rsidR="00413D1A" w:rsidRDefault="00413D1A" w:rsidP="005D6903">
      <w:pPr>
        <w:widowControl w:val="0"/>
        <w:autoSpaceDE w:val="0"/>
        <w:autoSpaceDN w:val="0"/>
        <w:adjustRightInd w:val="0"/>
        <w:ind w:left="2160" w:hanging="720"/>
      </w:pPr>
    </w:p>
    <w:p w:rsidR="005D6903" w:rsidRDefault="005D6903" w:rsidP="005D690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City of Chicago; </w:t>
      </w:r>
    </w:p>
    <w:p w:rsidR="00413D1A" w:rsidRDefault="00413D1A" w:rsidP="005D6903">
      <w:pPr>
        <w:widowControl w:val="0"/>
        <w:autoSpaceDE w:val="0"/>
        <w:autoSpaceDN w:val="0"/>
        <w:adjustRightInd w:val="0"/>
        <w:ind w:left="2160" w:hanging="720"/>
      </w:pPr>
    </w:p>
    <w:p w:rsidR="005D6903" w:rsidRDefault="005D6903" w:rsidP="005D690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Cook County outside the City of Chicago; </w:t>
      </w:r>
    </w:p>
    <w:p w:rsidR="00413D1A" w:rsidRDefault="00413D1A" w:rsidP="005D6903">
      <w:pPr>
        <w:widowControl w:val="0"/>
        <w:autoSpaceDE w:val="0"/>
        <w:autoSpaceDN w:val="0"/>
        <w:adjustRightInd w:val="0"/>
        <w:ind w:left="2160" w:hanging="720"/>
      </w:pPr>
    </w:p>
    <w:p w:rsidR="005D6903" w:rsidRDefault="005D6903" w:rsidP="005D690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proofErr w:type="spellStart"/>
      <w:r>
        <w:t>DuPage</w:t>
      </w:r>
      <w:proofErr w:type="spellEnd"/>
      <w:r>
        <w:t xml:space="preserve">, Kane, Lake, McHenry, and Will Counties; </w:t>
      </w:r>
    </w:p>
    <w:p w:rsidR="00413D1A" w:rsidRDefault="00413D1A" w:rsidP="005D6903">
      <w:pPr>
        <w:widowControl w:val="0"/>
        <w:autoSpaceDE w:val="0"/>
        <w:autoSpaceDN w:val="0"/>
        <w:adjustRightInd w:val="0"/>
        <w:ind w:left="2160" w:hanging="720"/>
      </w:pPr>
    </w:p>
    <w:p w:rsidR="005D6903" w:rsidRDefault="005D6903" w:rsidP="005D690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Municipalities with a population greater than 50,000 not located in the areas described in subsections (a)(1), (2), and (3) of this Section. Municipalities means geographic areas designated as a Metropolitan Statistical Area (MSA) by the Bureau of the Census pursuant to the 1990 census but shall not include any counties within an MSA having a 1990 population of less than 35,000. Counties with a 1990 population less than 35,000 and which are located in an MSA are: Boone, Clinton, Grundy, Jersey, Menard, Monroe, and Woodford counties. These counties shall be classified as rural areas pursuant to subsection (a)(5) of this Section; and </w:t>
      </w:r>
    </w:p>
    <w:p w:rsidR="00413D1A" w:rsidRDefault="00413D1A" w:rsidP="005D6903">
      <w:pPr>
        <w:widowControl w:val="0"/>
        <w:autoSpaceDE w:val="0"/>
        <w:autoSpaceDN w:val="0"/>
        <w:adjustRightInd w:val="0"/>
        <w:ind w:left="2160" w:hanging="720"/>
      </w:pPr>
    </w:p>
    <w:p w:rsidR="005D6903" w:rsidRDefault="005D6903" w:rsidP="005D690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Rural areas, i.e., all areas exclusive of subsections (a)(1), (2), (3), and (4) of this Section. </w:t>
      </w:r>
    </w:p>
    <w:p w:rsidR="00413D1A" w:rsidRDefault="00413D1A" w:rsidP="005D6903">
      <w:pPr>
        <w:widowControl w:val="0"/>
        <w:autoSpaceDE w:val="0"/>
        <w:autoSpaceDN w:val="0"/>
        <w:adjustRightInd w:val="0"/>
        <w:ind w:left="1440" w:hanging="720"/>
      </w:pPr>
    </w:p>
    <w:p w:rsidR="005D6903" w:rsidRDefault="005D6903" w:rsidP="005D690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Age groups:  All ages </w:t>
      </w:r>
    </w:p>
    <w:p w:rsidR="00413D1A" w:rsidRDefault="00413D1A" w:rsidP="005D6903">
      <w:pPr>
        <w:widowControl w:val="0"/>
        <w:autoSpaceDE w:val="0"/>
        <w:autoSpaceDN w:val="0"/>
        <w:adjustRightInd w:val="0"/>
        <w:ind w:left="1440" w:hanging="720"/>
      </w:pPr>
    </w:p>
    <w:p w:rsidR="005D6903" w:rsidRDefault="005D6903" w:rsidP="005D690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Occupancy Targets:</w:t>
      </w:r>
      <w:r>
        <w:tab/>
        <w:t xml:space="preserve">Modernization/Establishment 75% </w:t>
      </w:r>
    </w:p>
    <w:p w:rsidR="00413D1A" w:rsidRDefault="00413D1A" w:rsidP="005D6903">
      <w:pPr>
        <w:widowControl w:val="0"/>
        <w:autoSpaceDE w:val="0"/>
        <w:autoSpaceDN w:val="0"/>
        <w:adjustRightInd w:val="0"/>
        <w:ind w:left="1440" w:hanging="720"/>
      </w:pPr>
    </w:p>
    <w:p w:rsidR="005D6903" w:rsidRDefault="005D6903" w:rsidP="005D690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Bed capacity: </w:t>
      </w:r>
    </w:p>
    <w:p w:rsidR="00413D1A" w:rsidRDefault="00413D1A" w:rsidP="005D6903">
      <w:pPr>
        <w:widowControl w:val="0"/>
        <w:autoSpaceDE w:val="0"/>
        <w:autoSpaceDN w:val="0"/>
        <w:adjustRightInd w:val="0"/>
        <w:ind w:left="2160" w:hanging="720"/>
      </w:pPr>
    </w:p>
    <w:p w:rsidR="005D6903" w:rsidRDefault="005D6903" w:rsidP="005D690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lesser of measured bed capacity or functional bed capacity per individual room utilized for </w:t>
      </w:r>
      <w:proofErr w:type="spellStart"/>
      <w:r>
        <w:t>subacute</w:t>
      </w:r>
      <w:proofErr w:type="spellEnd"/>
      <w:r>
        <w:t xml:space="preserve"> care for facilities licensed or operated pursuant to the Hospital Licensing Act [210 ILCS 85]; or </w:t>
      </w:r>
    </w:p>
    <w:p w:rsidR="00413D1A" w:rsidRDefault="00413D1A" w:rsidP="005D6903">
      <w:pPr>
        <w:widowControl w:val="0"/>
        <w:autoSpaceDE w:val="0"/>
        <w:autoSpaceDN w:val="0"/>
        <w:adjustRightInd w:val="0"/>
        <w:ind w:left="2160" w:hanging="720"/>
      </w:pPr>
    </w:p>
    <w:p w:rsidR="005D6903" w:rsidRDefault="005D6903" w:rsidP="005D690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licensed bed capacity per individual room utilized for </w:t>
      </w:r>
      <w:proofErr w:type="spellStart"/>
      <w:r>
        <w:t>subacute</w:t>
      </w:r>
      <w:proofErr w:type="spellEnd"/>
      <w:r>
        <w:t xml:space="preserve"> care for facilities licensed pursuant to the Nursing Home Care Act [210 ILCS 45]. </w:t>
      </w:r>
    </w:p>
    <w:p w:rsidR="00413D1A" w:rsidRDefault="00413D1A" w:rsidP="005D6903">
      <w:pPr>
        <w:widowControl w:val="0"/>
        <w:autoSpaceDE w:val="0"/>
        <w:autoSpaceDN w:val="0"/>
        <w:adjustRightInd w:val="0"/>
        <w:ind w:left="1440" w:hanging="720"/>
      </w:pPr>
    </w:p>
    <w:p w:rsidR="005D6903" w:rsidRDefault="005D6903" w:rsidP="005D690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Need Determination:  There shall be no more than: </w:t>
      </w:r>
    </w:p>
    <w:p w:rsidR="00413D1A" w:rsidRDefault="00413D1A" w:rsidP="005D6903">
      <w:pPr>
        <w:widowControl w:val="0"/>
        <w:autoSpaceDE w:val="0"/>
        <w:autoSpaceDN w:val="0"/>
        <w:adjustRightInd w:val="0"/>
        <w:ind w:left="2160" w:hanging="720"/>
      </w:pPr>
    </w:p>
    <w:p w:rsidR="005D6903" w:rsidRDefault="005D6903" w:rsidP="005D690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Three </w:t>
      </w:r>
      <w:proofErr w:type="spellStart"/>
      <w:r>
        <w:t>subacute</w:t>
      </w:r>
      <w:proofErr w:type="spellEnd"/>
      <w:r>
        <w:t xml:space="preserve"> alternative health care models in the City of Chicago; one in an existing licensed hospital, one in an existing licensed long-term care facility and one </w:t>
      </w:r>
      <w:r>
        <w:rPr>
          <w:i/>
          <w:iCs/>
        </w:rPr>
        <w:t>located on a designated site which shall have been licensed as a hospital under the Illinois Hospital Licensing Act within the ten years immediately before the application for a license</w:t>
      </w:r>
      <w:r>
        <w:t xml:space="preserve"> (Section 30 of the Alternative Health Care Delivery Act [210 ILCS 3/30]) but which is not now currently operating as such. </w:t>
      </w:r>
    </w:p>
    <w:p w:rsidR="00413D1A" w:rsidRDefault="00413D1A" w:rsidP="005D6903">
      <w:pPr>
        <w:widowControl w:val="0"/>
        <w:autoSpaceDE w:val="0"/>
        <w:autoSpaceDN w:val="0"/>
        <w:adjustRightInd w:val="0"/>
        <w:ind w:left="2160" w:hanging="720"/>
      </w:pPr>
    </w:p>
    <w:p w:rsidR="005D6903" w:rsidRDefault="005D6903" w:rsidP="005D690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Two </w:t>
      </w:r>
      <w:proofErr w:type="spellStart"/>
      <w:r>
        <w:t>subacute</w:t>
      </w:r>
      <w:proofErr w:type="spellEnd"/>
      <w:r>
        <w:t xml:space="preserve"> alternative health care models in Cook County outside the city of Chicago; one of which must located in an existing licensed hospital and the other in an existing licensed long-term care facility. </w:t>
      </w:r>
    </w:p>
    <w:p w:rsidR="00413D1A" w:rsidRDefault="00413D1A" w:rsidP="005D6903">
      <w:pPr>
        <w:widowControl w:val="0"/>
        <w:autoSpaceDE w:val="0"/>
        <w:autoSpaceDN w:val="0"/>
        <w:adjustRightInd w:val="0"/>
        <w:ind w:left="2160" w:hanging="720"/>
      </w:pPr>
    </w:p>
    <w:p w:rsidR="005D6903" w:rsidRDefault="005D6903" w:rsidP="005D690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Two </w:t>
      </w:r>
      <w:proofErr w:type="spellStart"/>
      <w:r>
        <w:t>subacute</w:t>
      </w:r>
      <w:proofErr w:type="spellEnd"/>
      <w:r>
        <w:t xml:space="preserve"> alternative health care models in </w:t>
      </w:r>
      <w:proofErr w:type="spellStart"/>
      <w:r>
        <w:t>DuPage</w:t>
      </w:r>
      <w:proofErr w:type="spellEnd"/>
      <w:r>
        <w:t xml:space="preserve">, Kane, Lake, McHenry and Will Counties; one of which must be located in an existing licensed hospital and the other in an existing licensed long-term care facility. </w:t>
      </w:r>
    </w:p>
    <w:p w:rsidR="00413D1A" w:rsidRDefault="00413D1A" w:rsidP="005D6903">
      <w:pPr>
        <w:widowControl w:val="0"/>
        <w:autoSpaceDE w:val="0"/>
        <w:autoSpaceDN w:val="0"/>
        <w:adjustRightInd w:val="0"/>
        <w:ind w:left="2160" w:hanging="720"/>
      </w:pPr>
    </w:p>
    <w:p w:rsidR="005D6903" w:rsidRDefault="005D6903" w:rsidP="005D690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Two </w:t>
      </w:r>
      <w:proofErr w:type="spellStart"/>
      <w:r>
        <w:t>subacute</w:t>
      </w:r>
      <w:proofErr w:type="spellEnd"/>
      <w:r>
        <w:t xml:space="preserve"> alternative health care models in municipalities with a population greater than 50,000 not located in areas included in subsections (e)(1), (2), or (3) of this Section; one of which must be located in an existing licensed hospital and the other in an existing licensed long-term care facility. </w:t>
      </w:r>
    </w:p>
    <w:p w:rsidR="00413D1A" w:rsidRDefault="00413D1A" w:rsidP="005D6903">
      <w:pPr>
        <w:widowControl w:val="0"/>
        <w:autoSpaceDE w:val="0"/>
        <w:autoSpaceDN w:val="0"/>
        <w:adjustRightInd w:val="0"/>
        <w:ind w:left="2160" w:hanging="720"/>
      </w:pPr>
    </w:p>
    <w:p w:rsidR="005D6903" w:rsidRDefault="005D6903" w:rsidP="005D690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Four </w:t>
      </w:r>
      <w:proofErr w:type="spellStart"/>
      <w:r>
        <w:t>subacute</w:t>
      </w:r>
      <w:proofErr w:type="spellEnd"/>
      <w:r>
        <w:t xml:space="preserve"> alternative health care models in rural areas; two of which must be located in existing licensed hospitals and the other two in existing long-term care facilities. </w:t>
      </w:r>
    </w:p>
    <w:p w:rsidR="00413D1A" w:rsidRDefault="00413D1A" w:rsidP="005D6903">
      <w:pPr>
        <w:widowControl w:val="0"/>
        <w:autoSpaceDE w:val="0"/>
        <w:autoSpaceDN w:val="0"/>
        <w:adjustRightInd w:val="0"/>
        <w:ind w:left="1440" w:hanging="720"/>
      </w:pPr>
    </w:p>
    <w:p w:rsidR="005D6903" w:rsidRDefault="005D6903" w:rsidP="005D690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Beds approved for a </w:t>
      </w:r>
      <w:proofErr w:type="spellStart"/>
      <w:r>
        <w:t>subacute</w:t>
      </w:r>
      <w:proofErr w:type="spellEnd"/>
      <w:r>
        <w:t xml:space="preserve"> care hospital model shall be inventoried for the category of service utilized prior to permit issuance during the demonstration period. </w:t>
      </w:r>
    </w:p>
    <w:p w:rsidR="00413D1A" w:rsidRDefault="00413D1A" w:rsidP="005D6903">
      <w:pPr>
        <w:widowControl w:val="0"/>
        <w:autoSpaceDE w:val="0"/>
        <w:autoSpaceDN w:val="0"/>
        <w:adjustRightInd w:val="0"/>
        <w:ind w:left="1440" w:hanging="720"/>
      </w:pPr>
    </w:p>
    <w:p w:rsidR="005D6903" w:rsidRDefault="005D6903" w:rsidP="005D690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If after a period of one year from the effective date of this regulation, the need in a planning area for a </w:t>
      </w:r>
      <w:proofErr w:type="spellStart"/>
      <w:r>
        <w:t>subacute</w:t>
      </w:r>
      <w:proofErr w:type="spellEnd"/>
      <w:r>
        <w:t xml:space="preserve"> care hospital model to be located in either an existing licensed hospital or long-term care facility has not been met, the need may be met by either an existing hospital or an existing long-term care facility. </w:t>
      </w:r>
    </w:p>
    <w:p w:rsidR="005D6903" w:rsidRDefault="005D6903" w:rsidP="005D6903">
      <w:pPr>
        <w:widowControl w:val="0"/>
        <w:autoSpaceDE w:val="0"/>
        <w:autoSpaceDN w:val="0"/>
        <w:adjustRightInd w:val="0"/>
        <w:ind w:left="1440" w:hanging="720"/>
      </w:pPr>
    </w:p>
    <w:p w:rsidR="005D6903" w:rsidRDefault="005D6903" w:rsidP="005D690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10143, effective June 30, 1995) </w:t>
      </w:r>
    </w:p>
    <w:sectPr w:rsidR="005D6903" w:rsidSect="005D69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6903"/>
    <w:rsid w:val="00152CCC"/>
    <w:rsid w:val="00413D1A"/>
    <w:rsid w:val="005C3366"/>
    <w:rsid w:val="005D6903"/>
    <w:rsid w:val="008D5EA2"/>
    <w:rsid w:val="00B4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Roberts, John</cp:lastModifiedBy>
  <cp:revision>3</cp:revision>
  <dcterms:created xsi:type="dcterms:W3CDTF">2012-06-22T02:00:00Z</dcterms:created>
  <dcterms:modified xsi:type="dcterms:W3CDTF">2012-06-22T02:00:00Z</dcterms:modified>
</cp:coreProperties>
</file>