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57" w:rsidRDefault="00E87D57" w:rsidP="00E87D57">
      <w:pPr>
        <w:widowControl w:val="0"/>
        <w:autoSpaceDE w:val="0"/>
        <w:autoSpaceDN w:val="0"/>
        <w:adjustRightInd w:val="0"/>
      </w:pPr>
      <w:bookmarkStart w:id="0" w:name="_GoBack"/>
      <w:bookmarkEnd w:id="0"/>
    </w:p>
    <w:p w:rsidR="00E87D57" w:rsidRDefault="00E87D57" w:rsidP="00E87D57">
      <w:pPr>
        <w:widowControl w:val="0"/>
        <w:autoSpaceDE w:val="0"/>
        <w:autoSpaceDN w:val="0"/>
        <w:adjustRightInd w:val="0"/>
      </w:pPr>
      <w:r>
        <w:rPr>
          <w:b/>
          <w:bCs/>
        </w:rPr>
        <w:t>Section 1100.390  Quality</w:t>
      </w:r>
      <w:r>
        <w:t xml:space="preserve"> </w:t>
      </w:r>
    </w:p>
    <w:p w:rsidR="00E87D57" w:rsidRDefault="00E87D57" w:rsidP="00E87D57">
      <w:pPr>
        <w:widowControl w:val="0"/>
        <w:autoSpaceDE w:val="0"/>
        <w:autoSpaceDN w:val="0"/>
        <w:adjustRightInd w:val="0"/>
      </w:pPr>
    </w:p>
    <w:p w:rsidR="00E87D57" w:rsidRDefault="00E87D57" w:rsidP="00E87D57">
      <w:pPr>
        <w:widowControl w:val="0"/>
        <w:autoSpaceDE w:val="0"/>
        <w:autoSpaceDN w:val="0"/>
        <w:adjustRightInd w:val="0"/>
      </w:pPr>
      <w:r>
        <w:t xml:space="preserve">The responsibility of each facility is to provide quality services.  All facilities should be in compliance with all required licensure requirements for operation, provide support services which are necessary for quality operation and provide for internal mechanisms such as peer review for the ongoing evaluation of services provided. </w:t>
      </w:r>
    </w:p>
    <w:sectPr w:rsidR="00E87D57" w:rsidSect="00E87D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D57"/>
    <w:rsid w:val="005C3366"/>
    <w:rsid w:val="007A056A"/>
    <w:rsid w:val="00CC05B9"/>
    <w:rsid w:val="00E87D57"/>
    <w:rsid w:val="00EB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