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63" w:rsidRPr="00574063" w:rsidRDefault="0067550D" w:rsidP="00574063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574063" w:rsidRPr="00574063">
        <w:rPr>
          <w:b/>
        </w:rPr>
        <w:lastRenderedPageBreak/>
        <w:t>Section 1010.</w:t>
      </w:r>
      <w:r w:rsidR="008D36E7">
        <w:rPr>
          <w:b/>
        </w:rPr>
        <w:t xml:space="preserve">APPENDIX </w:t>
      </w:r>
      <w:r w:rsidR="00574063" w:rsidRPr="00574063">
        <w:rPr>
          <w:b/>
        </w:rPr>
        <w:t>E</w:t>
      </w:r>
      <w:r w:rsidR="007606C7">
        <w:rPr>
          <w:b/>
        </w:rPr>
        <w:t xml:space="preserve"> </w:t>
      </w:r>
      <w:r w:rsidR="005B6038">
        <w:rPr>
          <w:b/>
        </w:rPr>
        <w:t xml:space="preserve">  </w:t>
      </w:r>
      <w:r w:rsidR="00574063" w:rsidRPr="00574063">
        <w:rPr>
          <w:rFonts w:eastAsia="MS Mincho"/>
          <w:b/>
        </w:rPr>
        <w:t>Universal Dataset (UDS) Data Elements</w:t>
      </w:r>
      <w:r w:rsidR="00574063" w:rsidRPr="00574063">
        <w:rPr>
          <w:b/>
        </w:rPr>
        <w:t xml:space="preserve">  </w:t>
      </w:r>
    </w:p>
    <w:p w:rsidR="00574063" w:rsidRPr="00574063" w:rsidRDefault="00574063" w:rsidP="00574063"/>
    <w:p w:rsidR="00574063" w:rsidRPr="003C34E3" w:rsidRDefault="005B6038" w:rsidP="003C34E3">
      <w:pPr>
        <w:ind w:firstLine="720"/>
        <w:rPr>
          <w:rFonts w:eastAsia="MS Mincho"/>
        </w:rPr>
      </w:pPr>
      <w:r w:rsidRPr="003C34E3">
        <w:rPr>
          <w:rFonts w:eastAsia="MS Mincho"/>
        </w:rPr>
        <w:t>1.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 xml:space="preserve">Facility identifier </w:t>
      </w:r>
      <w:r w:rsidR="00574063" w:rsidRPr="003C34E3">
        <w:t>(federal tax identification number/Department assigned/NPI)</w:t>
      </w:r>
    </w:p>
    <w:p w:rsidR="003C34E3" w:rsidRDefault="003C34E3" w:rsidP="003C34E3">
      <w:pPr>
        <w:rPr>
          <w:rFonts w:eastAsia="MS Mincho"/>
        </w:rPr>
      </w:pPr>
    </w:p>
    <w:p w:rsidR="00574063" w:rsidRPr="003C34E3" w:rsidRDefault="005B6038" w:rsidP="003C34E3">
      <w:pPr>
        <w:ind w:firstLine="720"/>
        <w:rPr>
          <w:rFonts w:eastAsia="MS Mincho"/>
        </w:rPr>
      </w:pPr>
      <w:r w:rsidRPr="003C34E3">
        <w:rPr>
          <w:rFonts w:eastAsia="MS Mincho"/>
        </w:rPr>
        <w:t>2.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Patient sex</w:t>
      </w:r>
    </w:p>
    <w:p w:rsidR="003C34E3" w:rsidRDefault="003C34E3" w:rsidP="003C34E3">
      <w:pPr>
        <w:ind w:firstLine="720"/>
        <w:rPr>
          <w:rFonts w:eastAsia="MS Mincho"/>
        </w:rPr>
      </w:pPr>
    </w:p>
    <w:p w:rsidR="00574063" w:rsidRPr="003C34E3" w:rsidRDefault="005B6038" w:rsidP="003C34E3">
      <w:pPr>
        <w:ind w:firstLine="720"/>
        <w:rPr>
          <w:rFonts w:eastAsia="MS Mincho"/>
        </w:rPr>
      </w:pPr>
      <w:r w:rsidRPr="003C34E3">
        <w:rPr>
          <w:rFonts w:eastAsia="MS Mincho"/>
        </w:rPr>
        <w:t>3.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Admission/visit type</w:t>
      </w:r>
    </w:p>
    <w:p w:rsidR="003C34E3" w:rsidRDefault="003C34E3" w:rsidP="003C34E3">
      <w:pPr>
        <w:ind w:firstLine="720"/>
        <w:rPr>
          <w:rFonts w:eastAsia="MS Mincho"/>
        </w:rPr>
      </w:pPr>
    </w:p>
    <w:p w:rsidR="00574063" w:rsidRPr="003C34E3" w:rsidRDefault="005B6038" w:rsidP="003C34E3">
      <w:pPr>
        <w:ind w:firstLine="720"/>
        <w:rPr>
          <w:rFonts w:eastAsia="MS Mincho"/>
        </w:rPr>
      </w:pPr>
      <w:r w:rsidRPr="003C34E3">
        <w:rPr>
          <w:rFonts w:eastAsia="MS Mincho"/>
        </w:rPr>
        <w:t>4.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Admission/visit source</w:t>
      </w:r>
    </w:p>
    <w:p w:rsidR="003C34E3" w:rsidRDefault="003C34E3" w:rsidP="003C34E3">
      <w:pPr>
        <w:ind w:firstLine="720"/>
        <w:rPr>
          <w:rFonts w:eastAsia="MS Mincho"/>
        </w:rPr>
      </w:pPr>
    </w:p>
    <w:p w:rsidR="00574063" w:rsidRPr="003C34E3" w:rsidRDefault="005B6038" w:rsidP="003C34E3">
      <w:pPr>
        <w:ind w:firstLine="720"/>
        <w:rPr>
          <w:rFonts w:eastAsia="MS Mincho"/>
        </w:rPr>
      </w:pPr>
      <w:r w:rsidRPr="003C34E3">
        <w:rPr>
          <w:rFonts w:eastAsia="MS Mincho"/>
        </w:rPr>
        <w:t>5.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Length of stay (in whole days) (inpatient only)</w:t>
      </w:r>
    </w:p>
    <w:p w:rsidR="003C34E3" w:rsidRDefault="003C34E3" w:rsidP="003C34E3">
      <w:pPr>
        <w:ind w:firstLine="720"/>
        <w:rPr>
          <w:rFonts w:eastAsia="MS Mincho"/>
        </w:rPr>
      </w:pPr>
    </w:p>
    <w:p w:rsidR="00574063" w:rsidRPr="003C34E3" w:rsidRDefault="005B6038" w:rsidP="003C34E3">
      <w:pPr>
        <w:ind w:firstLine="720"/>
        <w:rPr>
          <w:rFonts w:eastAsia="MS Mincho"/>
        </w:rPr>
      </w:pPr>
      <w:r w:rsidRPr="003C34E3">
        <w:rPr>
          <w:rFonts w:eastAsia="MS Mincho"/>
        </w:rPr>
        <w:t>6.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Patient discharge status</w:t>
      </w:r>
    </w:p>
    <w:p w:rsidR="003C34E3" w:rsidRDefault="003C34E3" w:rsidP="003C34E3">
      <w:pPr>
        <w:ind w:firstLine="720"/>
        <w:rPr>
          <w:rFonts w:eastAsia="MS Mincho"/>
        </w:rPr>
      </w:pPr>
    </w:p>
    <w:p w:rsidR="00574063" w:rsidRPr="003C34E3" w:rsidRDefault="005B6038" w:rsidP="003C34E3">
      <w:pPr>
        <w:ind w:firstLine="720"/>
        <w:rPr>
          <w:rFonts w:eastAsia="MS Mincho"/>
        </w:rPr>
      </w:pPr>
      <w:r w:rsidRPr="003C34E3">
        <w:rPr>
          <w:rFonts w:eastAsia="MS Mincho"/>
        </w:rPr>
        <w:t>7.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 xml:space="preserve">Principal diagnosis code and up to </w:t>
      </w:r>
      <w:r w:rsidR="007D545A">
        <w:rPr>
          <w:rFonts w:eastAsia="MS Mincho"/>
        </w:rPr>
        <w:t>1</w:t>
      </w:r>
      <w:r w:rsidR="00574063" w:rsidRPr="003C34E3">
        <w:rPr>
          <w:rFonts w:eastAsia="MS Mincho"/>
        </w:rPr>
        <w:t>4 secondary codes</w:t>
      </w:r>
    </w:p>
    <w:p w:rsidR="003C34E3" w:rsidRDefault="003C34E3" w:rsidP="003C34E3">
      <w:pPr>
        <w:ind w:firstLine="720"/>
        <w:rPr>
          <w:rFonts w:eastAsia="MS Mincho"/>
        </w:rPr>
      </w:pPr>
    </w:p>
    <w:p w:rsidR="00574063" w:rsidRPr="003C34E3" w:rsidRDefault="005B6038" w:rsidP="003C34E3">
      <w:pPr>
        <w:ind w:firstLine="720"/>
        <w:rPr>
          <w:rFonts w:eastAsia="MS Mincho"/>
        </w:rPr>
      </w:pPr>
      <w:r w:rsidRPr="003C34E3">
        <w:rPr>
          <w:rFonts w:eastAsia="MS Mincho"/>
        </w:rPr>
        <w:t>8.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 xml:space="preserve">Principal procedure code and up to </w:t>
      </w:r>
      <w:r w:rsidR="007D545A">
        <w:rPr>
          <w:rFonts w:eastAsia="MS Mincho"/>
        </w:rPr>
        <w:t>9</w:t>
      </w:r>
      <w:r w:rsidR="00574063" w:rsidRPr="003C34E3">
        <w:rPr>
          <w:rFonts w:eastAsia="MS Mincho"/>
        </w:rPr>
        <w:t xml:space="preserve"> secondary codes</w:t>
      </w:r>
    </w:p>
    <w:p w:rsidR="003C34E3" w:rsidRDefault="003C34E3" w:rsidP="003C34E3">
      <w:pPr>
        <w:ind w:firstLine="720"/>
        <w:rPr>
          <w:rFonts w:eastAsia="MS Mincho"/>
        </w:rPr>
      </w:pPr>
    </w:p>
    <w:p w:rsidR="00574063" w:rsidRPr="003C34E3" w:rsidRDefault="005B6038" w:rsidP="003C34E3">
      <w:pPr>
        <w:ind w:firstLine="720"/>
        <w:rPr>
          <w:rFonts w:eastAsia="MS Mincho"/>
        </w:rPr>
      </w:pPr>
      <w:r w:rsidRPr="003C34E3">
        <w:rPr>
          <w:rFonts w:eastAsia="MS Mincho"/>
        </w:rPr>
        <w:t>9.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 xml:space="preserve">DRG </w:t>
      </w:r>
      <w:r w:rsidR="007D545A">
        <w:rPr>
          <w:rFonts w:eastAsia="MS Mincho"/>
        </w:rPr>
        <w:t xml:space="preserve">(or successor category grouping) </w:t>
      </w:r>
      <w:r w:rsidR="00574063" w:rsidRPr="003C34E3">
        <w:rPr>
          <w:rFonts w:eastAsia="MS Mincho"/>
        </w:rPr>
        <w:t>code inpatient/APC outpatient</w:t>
      </w:r>
    </w:p>
    <w:p w:rsidR="003C34E3" w:rsidRDefault="003C34E3" w:rsidP="003C34E3">
      <w:pPr>
        <w:ind w:firstLine="720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10.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 xml:space="preserve">MDC </w:t>
      </w:r>
      <w:r w:rsidR="007D545A">
        <w:rPr>
          <w:rFonts w:eastAsia="MS Mincho"/>
        </w:rPr>
        <w:t xml:space="preserve">(or successor) </w:t>
      </w:r>
      <w:r w:rsidR="00574063" w:rsidRPr="003C34E3">
        <w:rPr>
          <w:rFonts w:eastAsia="MS Mincho"/>
        </w:rPr>
        <w:t>code inpatient/</w:t>
      </w:r>
      <w:r w:rsidR="007606C7" w:rsidRPr="003C34E3">
        <w:rPr>
          <w:rFonts w:eastAsia="MS Mincho"/>
        </w:rPr>
        <w:t>b</w:t>
      </w:r>
      <w:r w:rsidR="00574063" w:rsidRPr="003C34E3">
        <w:rPr>
          <w:rFonts w:eastAsia="MS Mincho"/>
        </w:rPr>
        <w:t>ody system outpatient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11.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 xml:space="preserve">Total </w:t>
      </w:r>
      <w:r w:rsidR="007606C7" w:rsidRPr="003C34E3">
        <w:rPr>
          <w:rFonts w:eastAsia="MS Mincho"/>
        </w:rPr>
        <w:t>c</w:t>
      </w:r>
      <w:r w:rsidR="00574063" w:rsidRPr="003C34E3">
        <w:rPr>
          <w:rFonts w:eastAsia="MS Mincho"/>
        </w:rPr>
        <w:t>harges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12.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Room/board charges (inpatient only)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13.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Ancillary charges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14.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Anesthesiology charges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15.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Pharmacy charges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16.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Radiology charges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17.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Clinical lab charges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18.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Labor/delivery charges (inpatient only)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19.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Operating room charges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20.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Oncology charges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21.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Other charges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22.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Combined bill indicator (inpatient only)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lastRenderedPageBreak/>
        <w:t>23.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Primary health plan type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24.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Secondary health plan type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25.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Tertiary health plan type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26.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 xml:space="preserve">Patient county 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27.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Patient planning area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28.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Patient Health Service Area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29.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Hospital Health Service Area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30.</w:t>
      </w:r>
      <w:r w:rsidRPr="003C34E3">
        <w:rPr>
          <w:rFonts w:eastAsia="MS Mincho"/>
        </w:rPr>
        <w:tab/>
      </w:r>
      <w:r w:rsidR="00684ECD">
        <w:rPr>
          <w:rFonts w:eastAsia="MS Mincho"/>
        </w:rPr>
        <w:t>Patient age (in whole years or days if less than one year)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31.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Admission date (CCYYMMD)</w:t>
      </w:r>
    </w:p>
    <w:p w:rsidR="00574063" w:rsidRPr="003C34E3" w:rsidRDefault="0057406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32.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 xml:space="preserve">Patient zip code (zip </w:t>
      </w:r>
      <w:r w:rsidR="00684ECD">
        <w:rPr>
          <w:rFonts w:eastAsia="MS Mincho"/>
        </w:rPr>
        <w:t xml:space="preserve">may be </w:t>
      </w:r>
      <w:r w:rsidR="00574063" w:rsidRPr="003C34E3">
        <w:rPr>
          <w:rFonts w:eastAsia="MS Mincho"/>
        </w:rPr>
        <w:t>masked when hospital/zip cell size less than 10)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33.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Newborn birth weight in grams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34.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Do Not Resuscitate (DNR) (inpatient only)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35.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Hospitalization employment related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36.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Admitting diagnosis code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37.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Diagnosis present at admission for each diagnosis code (inpatient only)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38.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Ecodes (</w:t>
      </w:r>
      <w:r w:rsidR="007D545A">
        <w:rPr>
          <w:rFonts w:eastAsia="MS Mincho"/>
        </w:rPr>
        <w:t>when present</w:t>
      </w:r>
      <w:r w:rsidR="00574063" w:rsidRPr="003C34E3">
        <w:rPr>
          <w:rFonts w:eastAsia="MS Mincho"/>
        </w:rPr>
        <w:t>)</w:t>
      </w:r>
    </w:p>
    <w:p w:rsidR="003C34E3" w:rsidRDefault="003C34E3" w:rsidP="003C34E3">
      <w:pPr>
        <w:ind w:firstLine="612"/>
        <w:rPr>
          <w:rFonts w:eastAsia="MS Mincho"/>
        </w:rPr>
      </w:pPr>
    </w:p>
    <w:p w:rsidR="00574063" w:rsidRPr="003C34E3" w:rsidRDefault="005B6038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39.</w:t>
      </w:r>
      <w:r w:rsidRPr="003C34E3">
        <w:rPr>
          <w:rFonts w:eastAsia="MS Mincho"/>
        </w:rPr>
        <w:tab/>
      </w:r>
      <w:r w:rsidR="00574063" w:rsidRPr="003C34E3">
        <w:rPr>
          <w:rFonts w:eastAsia="MS Mincho"/>
        </w:rPr>
        <w:t>Number of days between admission and primary procedure (inpatient only)</w:t>
      </w:r>
    </w:p>
    <w:p w:rsidR="00574063" w:rsidRPr="003C34E3" w:rsidRDefault="00574063" w:rsidP="00E70335">
      <w:pPr>
        <w:ind w:left="720" w:firstLine="720"/>
        <w:rPr>
          <w:rFonts w:eastAsia="MS Mincho"/>
        </w:rPr>
      </w:pPr>
      <w:r w:rsidRPr="003C34E3">
        <w:rPr>
          <w:rFonts w:eastAsia="MS Mincho"/>
        </w:rPr>
        <w:t>(if present)</w:t>
      </w:r>
    </w:p>
    <w:p w:rsidR="00574063" w:rsidRPr="003C34E3" w:rsidRDefault="00574063" w:rsidP="003C34E3">
      <w:pPr>
        <w:ind w:firstLine="612"/>
        <w:rPr>
          <w:rFonts w:eastAsia="MS Mincho"/>
        </w:rPr>
      </w:pPr>
    </w:p>
    <w:p w:rsidR="00574063" w:rsidRDefault="00574063" w:rsidP="003C34E3">
      <w:pPr>
        <w:ind w:firstLine="612"/>
        <w:rPr>
          <w:rFonts w:eastAsia="MS Mincho"/>
        </w:rPr>
      </w:pPr>
      <w:r w:rsidRPr="003C34E3">
        <w:rPr>
          <w:rFonts w:eastAsia="MS Mincho"/>
        </w:rPr>
        <w:t>40.</w:t>
      </w:r>
      <w:r w:rsidRPr="003C34E3">
        <w:rPr>
          <w:rFonts w:eastAsia="MS Mincho"/>
        </w:rPr>
        <w:tab/>
        <w:t>Row ID (when necessary: provides linkage to Revenue Code Dataset)</w:t>
      </w:r>
    </w:p>
    <w:p w:rsidR="00684ECD" w:rsidRDefault="00684ECD" w:rsidP="003C34E3">
      <w:pPr>
        <w:ind w:firstLine="612"/>
        <w:rPr>
          <w:rFonts w:eastAsia="MS Mincho"/>
        </w:rPr>
      </w:pPr>
    </w:p>
    <w:p w:rsidR="00684ECD" w:rsidRPr="00D55B37" w:rsidRDefault="00684EC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4772DC">
        <w:t>8017</w:t>
      </w:r>
      <w:r w:rsidRPr="00D55B37">
        <w:t xml:space="preserve">, effective </w:t>
      </w:r>
      <w:r w:rsidR="004772DC">
        <w:t>May 8, 2012</w:t>
      </w:r>
      <w:r w:rsidRPr="00D55B37">
        <w:t>)</w:t>
      </w:r>
    </w:p>
    <w:sectPr w:rsidR="00684ECD" w:rsidRPr="00D55B37" w:rsidSect="008E4B15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9E2" w:rsidRDefault="00F569E2">
      <w:r>
        <w:separator/>
      </w:r>
    </w:p>
  </w:endnote>
  <w:endnote w:type="continuationSeparator" w:id="0">
    <w:p w:rsidR="00F569E2" w:rsidRDefault="00F5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9E2" w:rsidRDefault="00F569E2">
      <w:r>
        <w:separator/>
      </w:r>
    </w:p>
  </w:footnote>
  <w:footnote w:type="continuationSeparator" w:id="0">
    <w:p w:rsidR="00F569E2" w:rsidRDefault="00F5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B1C7F"/>
    <w:multiLevelType w:val="multilevel"/>
    <w:tmpl w:val="3B6E3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432" w:firstLine="648"/>
      </w:pPr>
    </w:lvl>
    <w:lvl w:ilvl="2">
      <w:start w:val="43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6B4A1E"/>
    <w:multiLevelType w:val="hybridMultilevel"/>
    <w:tmpl w:val="3B6E3C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6E87B2">
      <w:start w:val="1"/>
      <w:numFmt w:val="decimal"/>
      <w:lvlText w:val="%2."/>
      <w:lvlJc w:val="left"/>
      <w:pPr>
        <w:tabs>
          <w:tab w:val="num" w:pos="1440"/>
        </w:tabs>
        <w:ind w:left="432" w:firstLine="648"/>
      </w:pPr>
    </w:lvl>
    <w:lvl w:ilvl="2" w:tplc="22AA5488">
      <w:start w:val="43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4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06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3F9E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0022"/>
    <w:rsid w:val="001830D0"/>
    <w:rsid w:val="00193ABB"/>
    <w:rsid w:val="0019502A"/>
    <w:rsid w:val="001A6EDB"/>
    <w:rsid w:val="001B5F27"/>
    <w:rsid w:val="001C1D61"/>
    <w:rsid w:val="001C5372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34E3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226"/>
    <w:rsid w:val="00461E78"/>
    <w:rsid w:val="0046203A"/>
    <w:rsid w:val="0047017E"/>
    <w:rsid w:val="00471A17"/>
    <w:rsid w:val="00475AE2"/>
    <w:rsid w:val="004772DC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0350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4063"/>
    <w:rsid w:val="00576975"/>
    <w:rsid w:val="005777E6"/>
    <w:rsid w:val="00586A81"/>
    <w:rsid w:val="005901D4"/>
    <w:rsid w:val="005948A7"/>
    <w:rsid w:val="005A2494"/>
    <w:rsid w:val="005A73F7"/>
    <w:rsid w:val="005B6038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550D"/>
    <w:rsid w:val="00684ECD"/>
    <w:rsid w:val="006861B7"/>
    <w:rsid w:val="00691405"/>
    <w:rsid w:val="00692220"/>
    <w:rsid w:val="00694C82"/>
    <w:rsid w:val="00695CB6"/>
    <w:rsid w:val="00697F1A"/>
    <w:rsid w:val="006A042E"/>
    <w:rsid w:val="006A2114"/>
    <w:rsid w:val="006A62C9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06C7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545A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176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36E7"/>
    <w:rsid w:val="008D7182"/>
    <w:rsid w:val="008E4486"/>
    <w:rsid w:val="008E4B15"/>
    <w:rsid w:val="008E68BC"/>
    <w:rsid w:val="008F2BEE"/>
    <w:rsid w:val="009028FA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0E08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177A"/>
    <w:rsid w:val="00AB5A39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77C06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26A9"/>
    <w:rsid w:val="00E7024C"/>
    <w:rsid w:val="00E70335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3B74"/>
    <w:rsid w:val="00F43DEE"/>
    <w:rsid w:val="00F44D59"/>
    <w:rsid w:val="00F46DB5"/>
    <w:rsid w:val="00F50CD3"/>
    <w:rsid w:val="00F51039"/>
    <w:rsid w:val="00F525F7"/>
    <w:rsid w:val="00F569E2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