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B9D" w:rsidRDefault="004C7B9D" w:rsidP="004C7B9D">
      <w:pPr>
        <w:widowControl w:val="0"/>
        <w:autoSpaceDE w:val="0"/>
        <w:autoSpaceDN w:val="0"/>
        <w:adjustRightInd w:val="0"/>
      </w:pPr>
      <w:bookmarkStart w:id="0" w:name="_GoBack"/>
      <w:bookmarkEnd w:id="0"/>
    </w:p>
    <w:p w:rsidR="004C7B9D" w:rsidRDefault="004C7B9D" w:rsidP="004C7B9D">
      <w:pPr>
        <w:widowControl w:val="0"/>
        <w:autoSpaceDE w:val="0"/>
        <w:autoSpaceDN w:val="0"/>
        <w:adjustRightInd w:val="0"/>
      </w:pPr>
      <w:r>
        <w:rPr>
          <w:b/>
          <w:bCs/>
        </w:rPr>
        <w:t>Section 1005.50  Access to Data</w:t>
      </w:r>
      <w:r>
        <w:t xml:space="preserve"> </w:t>
      </w:r>
    </w:p>
    <w:p w:rsidR="004C7B9D" w:rsidRDefault="004C7B9D" w:rsidP="004C7B9D">
      <w:pPr>
        <w:widowControl w:val="0"/>
        <w:autoSpaceDE w:val="0"/>
        <w:autoSpaceDN w:val="0"/>
        <w:adjustRightInd w:val="0"/>
      </w:pPr>
    </w:p>
    <w:p w:rsidR="004C7B9D" w:rsidRDefault="004C7B9D" w:rsidP="004C7B9D">
      <w:pPr>
        <w:widowControl w:val="0"/>
        <w:autoSpaceDE w:val="0"/>
        <w:autoSpaceDN w:val="0"/>
        <w:adjustRightInd w:val="0"/>
        <w:ind w:left="1440" w:hanging="720"/>
      </w:pPr>
      <w:r>
        <w:t>a)</w:t>
      </w:r>
      <w:r>
        <w:tab/>
        <w:t xml:space="preserve">The Director shall not approve any request for deniable data elements, health facility data or deniable aggregated data unless he is satisfied that all provisions of Section 5 of the Act and of this Part have been complied with.  (See Section 1005.30(h)) </w:t>
      </w:r>
    </w:p>
    <w:p w:rsidR="007D1A47" w:rsidRDefault="007D1A47" w:rsidP="004C7B9D">
      <w:pPr>
        <w:widowControl w:val="0"/>
        <w:autoSpaceDE w:val="0"/>
        <w:autoSpaceDN w:val="0"/>
        <w:adjustRightInd w:val="0"/>
        <w:ind w:left="1440" w:hanging="720"/>
      </w:pPr>
    </w:p>
    <w:p w:rsidR="004C7B9D" w:rsidRDefault="004C7B9D" w:rsidP="004C7B9D">
      <w:pPr>
        <w:widowControl w:val="0"/>
        <w:autoSpaceDE w:val="0"/>
        <w:autoSpaceDN w:val="0"/>
        <w:adjustRightInd w:val="0"/>
        <w:ind w:left="1440" w:hanging="720"/>
      </w:pPr>
      <w:r>
        <w:t>b)</w:t>
      </w:r>
      <w:r>
        <w:tab/>
        <w:t xml:space="preserve">The Director shall not permit the dissemination of any of the aforesaid data unless the person requesting such data has shown in written format that the data is to be utilized for research and statistical purposes likely to assist in the delivery of health care services and that the data shall not in any way be utilized to determine the identification of any health care provider or recipient. </w:t>
      </w:r>
    </w:p>
    <w:sectPr w:rsidR="004C7B9D" w:rsidSect="004C7B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7B9D"/>
    <w:rsid w:val="004B13B9"/>
    <w:rsid w:val="004C7B9D"/>
    <w:rsid w:val="005C3366"/>
    <w:rsid w:val="00792EDF"/>
    <w:rsid w:val="007D1A47"/>
    <w:rsid w:val="008C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1005</vt:lpstr>
    </vt:vector>
  </TitlesOfParts>
  <Company>State of Illinois</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1005</dc:title>
  <dc:subject/>
  <dc:creator>Illinois General Assembly</dc:creator>
  <cp:keywords/>
  <dc:description/>
  <cp:lastModifiedBy>Roberts, John</cp:lastModifiedBy>
  <cp:revision>3</cp:revision>
  <dcterms:created xsi:type="dcterms:W3CDTF">2012-06-22T01:58:00Z</dcterms:created>
  <dcterms:modified xsi:type="dcterms:W3CDTF">2012-06-22T01:58:00Z</dcterms:modified>
</cp:coreProperties>
</file>