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B8" w:rsidRDefault="005379B8" w:rsidP="005379B8">
      <w:pPr>
        <w:jc w:val="center"/>
      </w:pPr>
      <w:r>
        <w:t>SUBCHAPTER u:  M</w:t>
      </w:r>
      <w:r>
        <w:t>ISCELLANEOUS PROGRAMS AND SERVICES</w:t>
      </w:r>
      <w:bookmarkStart w:id="0" w:name="_GoBack"/>
      <w:bookmarkEnd w:id="0"/>
    </w:p>
    <w:sectPr w:rsidR="005379B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7CE" w:rsidRDefault="000227CE">
      <w:r>
        <w:separator/>
      </w:r>
    </w:p>
  </w:endnote>
  <w:endnote w:type="continuationSeparator" w:id="0">
    <w:p w:rsidR="000227CE" w:rsidRDefault="0002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7CE" w:rsidRDefault="000227CE">
      <w:r>
        <w:separator/>
      </w:r>
    </w:p>
  </w:footnote>
  <w:footnote w:type="continuationSeparator" w:id="0">
    <w:p w:rsidR="000227CE" w:rsidRDefault="00022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C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27CE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79B8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79B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79B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2013-01-08T17:22:00Z</dcterms:created>
  <dcterms:modified xsi:type="dcterms:W3CDTF">2013-01-08T17:22:00Z</dcterms:modified>
</cp:coreProperties>
</file>