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FB8" w:rsidRDefault="00974FB8" w:rsidP="00974FB8">
      <w:pPr>
        <w:widowControl w:val="0"/>
        <w:autoSpaceDE w:val="0"/>
        <w:autoSpaceDN w:val="0"/>
        <w:adjustRightInd w:val="0"/>
      </w:pPr>
      <w:bookmarkStart w:id="0" w:name="_GoBack"/>
      <w:bookmarkEnd w:id="0"/>
    </w:p>
    <w:p w:rsidR="00974FB8" w:rsidRDefault="00974FB8" w:rsidP="00974FB8">
      <w:pPr>
        <w:widowControl w:val="0"/>
        <w:autoSpaceDE w:val="0"/>
        <w:autoSpaceDN w:val="0"/>
        <w:adjustRightInd w:val="0"/>
      </w:pPr>
      <w:r>
        <w:rPr>
          <w:b/>
          <w:bCs/>
        </w:rPr>
        <w:t>Section 980.20  Purpose</w:t>
      </w:r>
      <w:r>
        <w:t xml:space="preserve"> </w:t>
      </w:r>
    </w:p>
    <w:p w:rsidR="00974FB8" w:rsidRDefault="00974FB8" w:rsidP="00974FB8">
      <w:pPr>
        <w:widowControl w:val="0"/>
        <w:autoSpaceDE w:val="0"/>
        <w:autoSpaceDN w:val="0"/>
        <w:adjustRightInd w:val="0"/>
      </w:pPr>
    </w:p>
    <w:p w:rsidR="00974FB8" w:rsidRDefault="00974FB8" w:rsidP="00974FB8">
      <w:pPr>
        <w:widowControl w:val="0"/>
        <w:autoSpaceDE w:val="0"/>
        <w:autoSpaceDN w:val="0"/>
        <w:adjustRightInd w:val="0"/>
      </w:pPr>
      <w:r>
        <w:t xml:space="preserve">The purpose of the Heart Disease Treatment and Prevention Fund is to </w:t>
      </w:r>
      <w:r>
        <w:rPr>
          <w:i/>
          <w:iCs/>
        </w:rPr>
        <w:t>make grants to public and private agencies for the purposes of funding research into causes, prevention, and treatment of heart disease and public education relating to treatment and prevention of heart disease.</w:t>
      </w:r>
      <w:r>
        <w:t xml:space="preserve"> (Section 55.76 of the Act) </w:t>
      </w:r>
    </w:p>
    <w:sectPr w:rsidR="00974FB8" w:rsidSect="00974FB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74FB8"/>
    <w:rsid w:val="003F2E0D"/>
    <w:rsid w:val="005C3366"/>
    <w:rsid w:val="00607B16"/>
    <w:rsid w:val="00974FB8"/>
    <w:rsid w:val="00A95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980</vt:lpstr>
    </vt:vector>
  </TitlesOfParts>
  <Company>State of Illinois</Company>
  <LinksUpToDate>false</LinksUpToDate>
  <CharactersWithSpaces>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980</dc:title>
  <dc:subject/>
  <dc:creator>Illinois General Assembly</dc:creator>
  <cp:keywords/>
  <dc:description/>
  <cp:lastModifiedBy>Roberts, John</cp:lastModifiedBy>
  <cp:revision>3</cp:revision>
  <dcterms:created xsi:type="dcterms:W3CDTF">2012-06-22T01:56:00Z</dcterms:created>
  <dcterms:modified xsi:type="dcterms:W3CDTF">2012-06-22T01:56:00Z</dcterms:modified>
</cp:coreProperties>
</file>