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10A" w:rsidRPr="00FC568E" w:rsidRDefault="0043110A" w:rsidP="002E71FB"/>
    <w:p w:rsidR="002E71FB" w:rsidRDefault="002E71FB" w:rsidP="002E71FB">
      <w:pPr>
        <w:rPr>
          <w:b/>
        </w:rPr>
      </w:pPr>
      <w:r w:rsidRPr="003925A1">
        <w:rPr>
          <w:b/>
        </w:rPr>
        <w:t>Section 946.</w:t>
      </w:r>
      <w:r>
        <w:rPr>
          <w:b/>
        </w:rPr>
        <w:t xml:space="preserve">40  </w:t>
      </w:r>
      <w:r w:rsidRPr="003925A1">
        <w:rPr>
          <w:b/>
        </w:rPr>
        <w:t>Limitations and Penalties</w:t>
      </w:r>
    </w:p>
    <w:p w:rsidR="00DC46D6" w:rsidRPr="00FC568E" w:rsidRDefault="00DC46D6" w:rsidP="002E71FB">
      <w:bookmarkStart w:id="0" w:name="_GoBack"/>
      <w:bookmarkEnd w:id="0"/>
    </w:p>
    <w:p w:rsidR="002E71FB" w:rsidRPr="0044160C" w:rsidRDefault="002E71FB" w:rsidP="002E71FB">
      <w:pPr>
        <w:ind w:left="1440" w:hanging="720"/>
        <w:rPr>
          <w:i/>
          <w:color w:val="000000"/>
        </w:rPr>
      </w:pPr>
      <w:r>
        <w:rPr>
          <w:color w:val="000000"/>
        </w:rPr>
        <w:t>a)</w:t>
      </w:r>
      <w:r>
        <w:rPr>
          <w:color w:val="000000"/>
        </w:rPr>
        <w:tab/>
        <w:t xml:space="preserve">Any person engaging in the following conduct may </w:t>
      </w:r>
      <w:r w:rsidR="00D64115">
        <w:rPr>
          <w:color w:val="000000"/>
        </w:rPr>
        <w:t>be charged with civil, criminal</w:t>
      </w:r>
      <w:r>
        <w:rPr>
          <w:color w:val="000000"/>
        </w:rPr>
        <w:t xml:space="preserve"> or other penalties for:</w:t>
      </w:r>
    </w:p>
    <w:p w:rsidR="002E71FB" w:rsidRPr="00557B2F" w:rsidRDefault="002E71FB" w:rsidP="00BE4472">
      <w:pPr>
        <w:rPr>
          <w:i/>
          <w:color w:val="000000"/>
        </w:rPr>
      </w:pPr>
      <w:bookmarkStart w:id="1" w:name="I0D7D6E61FDDD11E28F7AA90F47FB9088"/>
      <w:bookmarkStart w:id="2" w:name="I0D655281FDDD11E28F7AA90F47FB9088"/>
      <w:bookmarkEnd w:id="1"/>
      <w:bookmarkEnd w:id="2"/>
    </w:p>
    <w:p w:rsidR="002E71FB" w:rsidRPr="00265C49" w:rsidRDefault="002E71FB" w:rsidP="002E71FB">
      <w:pPr>
        <w:ind w:left="2160" w:hanging="720"/>
        <w:rPr>
          <w:i/>
          <w:color w:val="000000"/>
        </w:rPr>
      </w:pPr>
      <w:bookmarkStart w:id="3" w:name="SP;7b9b000044381"/>
      <w:bookmarkEnd w:id="3"/>
      <w:r>
        <w:rPr>
          <w:color w:val="000000"/>
        </w:rPr>
        <w:t>1)</w:t>
      </w:r>
      <w:r>
        <w:rPr>
          <w:color w:val="000000"/>
        </w:rPr>
        <w:tab/>
      </w:r>
      <w:r w:rsidRPr="00265C49">
        <w:rPr>
          <w:i/>
          <w:color w:val="000000"/>
        </w:rPr>
        <w:t xml:space="preserve">Undertaking any task under the influence of cannabis, when doing so would constitute negligence, professional malpractice, or professional misconduct; </w:t>
      </w:r>
    </w:p>
    <w:p w:rsidR="002E71FB" w:rsidRPr="00557B2F" w:rsidRDefault="002E71FB" w:rsidP="00BE4472">
      <w:pPr>
        <w:rPr>
          <w:i/>
          <w:color w:val="000000"/>
        </w:rPr>
      </w:pPr>
      <w:bookmarkStart w:id="4" w:name="I0D7D6E62FDDD11E28F7AA90F47FB9088"/>
      <w:bookmarkStart w:id="5" w:name="I0D655282FDDD11E28F7AA90F47FB9088"/>
      <w:bookmarkEnd w:id="4"/>
      <w:bookmarkEnd w:id="5"/>
    </w:p>
    <w:p w:rsidR="002E71FB" w:rsidRPr="00557B2F" w:rsidRDefault="002E71FB" w:rsidP="002E71FB">
      <w:pPr>
        <w:ind w:left="1440"/>
        <w:rPr>
          <w:i/>
          <w:color w:val="000000"/>
        </w:rPr>
      </w:pPr>
      <w:bookmarkStart w:id="6" w:name="SP;d86d0000be040"/>
      <w:bookmarkEnd w:id="6"/>
      <w:r>
        <w:rPr>
          <w:color w:val="000000"/>
        </w:rPr>
        <w:t>2)</w:t>
      </w:r>
      <w:r>
        <w:rPr>
          <w:color w:val="000000"/>
        </w:rPr>
        <w:tab/>
      </w:r>
      <w:r w:rsidRPr="00557B2F">
        <w:rPr>
          <w:i/>
          <w:color w:val="000000"/>
        </w:rPr>
        <w:t xml:space="preserve">Possessing cannabis: </w:t>
      </w:r>
    </w:p>
    <w:p w:rsidR="002E71FB" w:rsidRPr="00557B2F" w:rsidRDefault="002E71FB" w:rsidP="00BE4472">
      <w:pPr>
        <w:rPr>
          <w:i/>
          <w:color w:val="000000"/>
        </w:rPr>
      </w:pPr>
      <w:bookmarkStart w:id="7" w:name="I0D7D9570FDDD11E28F7AA90F47FB9088"/>
      <w:bookmarkStart w:id="8" w:name="I0D655283FDDD11E28F7AA90F47FB9088"/>
      <w:bookmarkEnd w:id="7"/>
      <w:bookmarkEnd w:id="8"/>
    </w:p>
    <w:p w:rsidR="002E71FB" w:rsidRPr="00265C49" w:rsidRDefault="002E71FB" w:rsidP="00DC46D6">
      <w:pPr>
        <w:ind w:left="2880" w:hanging="720"/>
        <w:rPr>
          <w:i/>
          <w:color w:val="000000"/>
        </w:rPr>
      </w:pPr>
      <w:bookmarkStart w:id="9" w:name="SP;b5120000f7a05"/>
      <w:bookmarkEnd w:id="9"/>
      <w:r>
        <w:rPr>
          <w:color w:val="000000"/>
        </w:rPr>
        <w:t>A)</w:t>
      </w:r>
      <w:r>
        <w:rPr>
          <w:color w:val="000000"/>
        </w:rPr>
        <w:tab/>
      </w:r>
      <w:r w:rsidR="00DC46D6" w:rsidRPr="00B715DF">
        <w:rPr>
          <w:i/>
          <w:color w:val="000000"/>
        </w:rPr>
        <w:t>except as provided under Section 22-33 of the School Code,</w:t>
      </w:r>
      <w:r w:rsidR="00DC46D6">
        <w:rPr>
          <w:i/>
          <w:color w:val="000000"/>
        </w:rPr>
        <w:t xml:space="preserve"> </w:t>
      </w:r>
      <w:r w:rsidRPr="00265C49">
        <w:rPr>
          <w:i/>
          <w:color w:val="000000"/>
        </w:rPr>
        <w:t xml:space="preserve">in a school bus; </w:t>
      </w:r>
    </w:p>
    <w:p w:rsidR="002E71FB" w:rsidRPr="00557B2F" w:rsidRDefault="002E71FB" w:rsidP="00BE4472">
      <w:pPr>
        <w:rPr>
          <w:i/>
          <w:color w:val="000000"/>
        </w:rPr>
      </w:pPr>
      <w:bookmarkStart w:id="10" w:name="I0D7D9571FDDD11E28F7AA90F47FB9088"/>
      <w:bookmarkStart w:id="11" w:name="I0D655284FDDD11E28F7AA90F47FB9088"/>
      <w:bookmarkEnd w:id="10"/>
      <w:bookmarkEnd w:id="11"/>
    </w:p>
    <w:p w:rsidR="002E71FB" w:rsidRPr="00557B2F" w:rsidRDefault="002E71FB" w:rsidP="00DC46D6">
      <w:pPr>
        <w:ind w:left="2880" w:hanging="720"/>
        <w:rPr>
          <w:i/>
          <w:color w:val="000000"/>
        </w:rPr>
      </w:pPr>
      <w:bookmarkStart w:id="12" w:name="SP;f93f00008d291"/>
      <w:bookmarkEnd w:id="12"/>
      <w:r>
        <w:rPr>
          <w:color w:val="000000"/>
        </w:rPr>
        <w:t>B)</w:t>
      </w:r>
      <w:r>
        <w:rPr>
          <w:color w:val="000000"/>
        </w:rPr>
        <w:tab/>
      </w:r>
      <w:r w:rsidR="00DC46D6" w:rsidRPr="00B715DF">
        <w:rPr>
          <w:i/>
          <w:color w:val="000000"/>
        </w:rPr>
        <w:t>except as provided under Section 22-33 of the School Code,</w:t>
      </w:r>
      <w:r w:rsidR="00DC46D6">
        <w:rPr>
          <w:i/>
          <w:color w:val="000000"/>
        </w:rPr>
        <w:t xml:space="preserve"> </w:t>
      </w:r>
      <w:r w:rsidRPr="00557B2F">
        <w:rPr>
          <w:i/>
          <w:color w:val="000000"/>
        </w:rPr>
        <w:t xml:space="preserve">on the grounds of any preschool or primary or secondary school; </w:t>
      </w:r>
    </w:p>
    <w:p w:rsidR="002E71FB" w:rsidRPr="00557B2F" w:rsidRDefault="002E71FB" w:rsidP="00BE4472">
      <w:pPr>
        <w:rPr>
          <w:i/>
          <w:color w:val="000000"/>
        </w:rPr>
      </w:pPr>
      <w:bookmarkStart w:id="13" w:name="I0D7DBC80FDDD11E28F7AA90F47FB9088"/>
      <w:bookmarkStart w:id="14" w:name="I0D655285FDDD11E28F7AA90F47FB9088"/>
      <w:bookmarkEnd w:id="13"/>
      <w:bookmarkEnd w:id="14"/>
    </w:p>
    <w:p w:rsidR="002E71FB" w:rsidRPr="00557B2F" w:rsidRDefault="002E71FB" w:rsidP="002E71FB">
      <w:pPr>
        <w:ind w:left="2160"/>
        <w:rPr>
          <w:i/>
          <w:color w:val="000000"/>
        </w:rPr>
      </w:pPr>
      <w:bookmarkStart w:id="15" w:name="SP;9bab000016341"/>
      <w:bookmarkEnd w:id="15"/>
      <w:r>
        <w:rPr>
          <w:color w:val="000000"/>
        </w:rPr>
        <w:t>C)</w:t>
      </w:r>
      <w:r>
        <w:rPr>
          <w:color w:val="000000"/>
        </w:rPr>
        <w:tab/>
      </w:r>
      <w:r w:rsidRPr="00557B2F">
        <w:rPr>
          <w:i/>
          <w:color w:val="000000"/>
        </w:rPr>
        <w:t xml:space="preserve">in any correctional facility; </w:t>
      </w:r>
    </w:p>
    <w:p w:rsidR="002E71FB" w:rsidRPr="00557B2F" w:rsidRDefault="002E71FB" w:rsidP="00BE4472">
      <w:pPr>
        <w:rPr>
          <w:i/>
          <w:color w:val="000000"/>
        </w:rPr>
      </w:pPr>
      <w:bookmarkStart w:id="16" w:name="I0D7E0AA0FDDD11E28F7AA90F47FB9088"/>
      <w:bookmarkStart w:id="17" w:name="I0D655286FDDD11E28F7AA90F47FB9088"/>
      <w:bookmarkEnd w:id="16"/>
      <w:bookmarkEnd w:id="17"/>
    </w:p>
    <w:p w:rsidR="002E71FB" w:rsidRPr="00557B2F" w:rsidRDefault="002E71FB" w:rsidP="002E71FB">
      <w:pPr>
        <w:ind w:left="2160"/>
        <w:rPr>
          <w:i/>
          <w:color w:val="000000"/>
        </w:rPr>
      </w:pPr>
      <w:bookmarkStart w:id="18" w:name="SP;fe00000056fa7"/>
      <w:bookmarkEnd w:id="18"/>
      <w:r>
        <w:rPr>
          <w:color w:val="000000"/>
        </w:rPr>
        <w:t>D)</w:t>
      </w:r>
      <w:r>
        <w:rPr>
          <w:color w:val="000000"/>
        </w:rPr>
        <w:tab/>
      </w:r>
      <w:r w:rsidRPr="00557B2F">
        <w:rPr>
          <w:i/>
          <w:color w:val="000000"/>
        </w:rPr>
        <w:t xml:space="preserve">in a vehicle under Section 11-502.1 of the Illinois Vehicle Code; </w:t>
      </w:r>
    </w:p>
    <w:p w:rsidR="002E71FB" w:rsidRPr="00557B2F" w:rsidRDefault="002E71FB" w:rsidP="00BE4472">
      <w:pPr>
        <w:rPr>
          <w:i/>
          <w:color w:val="000000"/>
        </w:rPr>
      </w:pPr>
      <w:bookmarkStart w:id="19" w:name="I0D7E31B0FDDD11E28F7AA90F47FB9088"/>
      <w:bookmarkStart w:id="20" w:name="I0D655287FDDD11E28F7AA90F47FB9088"/>
      <w:bookmarkEnd w:id="19"/>
      <w:bookmarkEnd w:id="20"/>
    </w:p>
    <w:p w:rsidR="002E71FB" w:rsidRPr="00F77512" w:rsidRDefault="002E71FB" w:rsidP="002E71FB">
      <w:pPr>
        <w:ind w:left="2880" w:hanging="720"/>
        <w:rPr>
          <w:i/>
        </w:rPr>
      </w:pPr>
      <w:bookmarkStart w:id="21" w:name="SP;61150000440b0"/>
      <w:bookmarkEnd w:id="21"/>
      <w:r>
        <w:t>E)</w:t>
      </w:r>
      <w:r>
        <w:tab/>
      </w:r>
      <w:r w:rsidRPr="00F77512">
        <w:rPr>
          <w:i/>
        </w:rPr>
        <w:t>in a vehicle not open to the public unless the medical cannabis is in a reasonably secured, sealed, tamper-evident</w:t>
      </w:r>
      <w:r w:rsidR="00E201A2" w:rsidRPr="00E201A2">
        <w:t>, tamper resistant</w:t>
      </w:r>
      <w:r w:rsidRPr="00F77512">
        <w:rPr>
          <w:i/>
        </w:rPr>
        <w:t xml:space="preserve"> container and reasonably inaccessible while the vehicle is moving; or </w:t>
      </w:r>
    </w:p>
    <w:p w:rsidR="002E71FB" w:rsidRPr="00557B2F" w:rsidRDefault="002E71FB" w:rsidP="00BE4472">
      <w:pPr>
        <w:rPr>
          <w:i/>
          <w:color w:val="000000"/>
        </w:rPr>
      </w:pPr>
      <w:bookmarkStart w:id="22" w:name="I0D7E58C0FDDD11E28F7AA90F47FB9088"/>
      <w:bookmarkStart w:id="23" w:name="I0D655288FDDD11E28F7AA90F47FB9088"/>
      <w:bookmarkEnd w:id="22"/>
      <w:bookmarkEnd w:id="23"/>
    </w:p>
    <w:p w:rsidR="002E71FB" w:rsidRPr="00557B2F" w:rsidRDefault="002E71FB" w:rsidP="002E71FB">
      <w:pPr>
        <w:ind w:left="2880" w:hanging="720"/>
        <w:rPr>
          <w:i/>
          <w:color w:val="000000"/>
        </w:rPr>
      </w:pPr>
      <w:bookmarkStart w:id="24" w:name="SP;eff30000ff894"/>
      <w:bookmarkEnd w:id="24"/>
      <w:r>
        <w:rPr>
          <w:color w:val="000000"/>
        </w:rPr>
        <w:t>F)</w:t>
      </w:r>
      <w:r>
        <w:rPr>
          <w:color w:val="000000"/>
        </w:rPr>
        <w:tab/>
      </w:r>
      <w:r w:rsidRPr="00557B2F">
        <w:rPr>
          <w:i/>
          <w:color w:val="000000"/>
        </w:rPr>
        <w:t xml:space="preserve">in a private residence that is used at any time to provide licensed child care or other similar social service care on the premises; </w:t>
      </w:r>
    </w:p>
    <w:p w:rsidR="002E71FB" w:rsidRPr="00557B2F" w:rsidRDefault="002E71FB" w:rsidP="002E71FB">
      <w:pPr>
        <w:rPr>
          <w:i/>
          <w:color w:val="000000"/>
        </w:rPr>
      </w:pPr>
      <w:bookmarkStart w:id="25" w:name="I0D7E7FD0FDDD11E28F7AA90F47FB9088"/>
      <w:bookmarkStart w:id="26" w:name="I0D655289FDDD11E28F7AA90F47FB9088"/>
      <w:bookmarkEnd w:id="25"/>
      <w:bookmarkEnd w:id="26"/>
    </w:p>
    <w:p w:rsidR="002E71FB" w:rsidRPr="00557B2F" w:rsidRDefault="002E71FB" w:rsidP="002E71FB">
      <w:pPr>
        <w:ind w:left="720" w:firstLine="720"/>
        <w:rPr>
          <w:i/>
          <w:color w:val="000000"/>
        </w:rPr>
      </w:pPr>
      <w:bookmarkStart w:id="27" w:name="SP;28cc0000ccca6"/>
      <w:bookmarkEnd w:id="27"/>
      <w:r>
        <w:rPr>
          <w:color w:val="000000"/>
        </w:rPr>
        <w:t>3)</w:t>
      </w:r>
      <w:r>
        <w:rPr>
          <w:color w:val="000000"/>
        </w:rPr>
        <w:tab/>
      </w:r>
      <w:r w:rsidRPr="00557B2F">
        <w:rPr>
          <w:i/>
          <w:color w:val="000000"/>
        </w:rPr>
        <w:t xml:space="preserve">Using cannabis: </w:t>
      </w:r>
    </w:p>
    <w:p w:rsidR="002E71FB" w:rsidRPr="00557B2F" w:rsidRDefault="002E71FB" w:rsidP="00BE4472">
      <w:pPr>
        <w:rPr>
          <w:i/>
          <w:color w:val="000000"/>
        </w:rPr>
      </w:pPr>
      <w:bookmarkStart w:id="28" w:name="I0D7EA6E0FDDD11E28F7AA90F47FB9088"/>
      <w:bookmarkStart w:id="29" w:name="I0D65528AFDDD11E28F7AA90F47FB9088"/>
      <w:bookmarkEnd w:id="28"/>
      <w:bookmarkEnd w:id="29"/>
    </w:p>
    <w:p w:rsidR="002E71FB" w:rsidRPr="00557B2F" w:rsidRDefault="002E71FB" w:rsidP="00DC46D6">
      <w:pPr>
        <w:ind w:left="2880" w:hanging="720"/>
        <w:rPr>
          <w:i/>
          <w:color w:val="000000"/>
        </w:rPr>
      </w:pPr>
      <w:bookmarkStart w:id="30" w:name="SP;51d0000021cd6"/>
      <w:bookmarkEnd w:id="30"/>
      <w:r>
        <w:rPr>
          <w:color w:val="000000"/>
        </w:rPr>
        <w:t>A)</w:t>
      </w:r>
      <w:r>
        <w:rPr>
          <w:color w:val="000000"/>
        </w:rPr>
        <w:tab/>
      </w:r>
      <w:r w:rsidR="00DC46D6" w:rsidRPr="00B715DF">
        <w:rPr>
          <w:i/>
          <w:color w:val="000000"/>
        </w:rPr>
        <w:t>except as provided under Section 22-33 of the School Code,</w:t>
      </w:r>
      <w:r w:rsidR="00DC46D6">
        <w:rPr>
          <w:i/>
          <w:color w:val="000000"/>
        </w:rPr>
        <w:t xml:space="preserve"> </w:t>
      </w:r>
      <w:r w:rsidRPr="00557B2F">
        <w:rPr>
          <w:i/>
          <w:color w:val="000000"/>
        </w:rPr>
        <w:t xml:space="preserve">in a school bus; </w:t>
      </w:r>
    </w:p>
    <w:p w:rsidR="002E71FB" w:rsidRPr="00557B2F" w:rsidRDefault="002E71FB" w:rsidP="00BE4472">
      <w:pPr>
        <w:rPr>
          <w:i/>
          <w:color w:val="000000"/>
        </w:rPr>
      </w:pPr>
      <w:bookmarkStart w:id="31" w:name="I0D7EA6E1FDDD11E28F7AA90F47FB9088"/>
      <w:bookmarkStart w:id="32" w:name="I0D65528BFDDD11E28F7AA90F47FB9088"/>
      <w:bookmarkEnd w:id="31"/>
      <w:bookmarkEnd w:id="32"/>
    </w:p>
    <w:p w:rsidR="002E71FB" w:rsidRPr="00557B2F" w:rsidRDefault="002E71FB" w:rsidP="00DC46D6">
      <w:pPr>
        <w:ind w:left="2880" w:hanging="720"/>
        <w:rPr>
          <w:i/>
          <w:color w:val="000000"/>
        </w:rPr>
      </w:pPr>
      <w:bookmarkStart w:id="33" w:name="SP;27d200007c2a1"/>
      <w:bookmarkEnd w:id="33"/>
      <w:r>
        <w:rPr>
          <w:color w:val="000000"/>
        </w:rPr>
        <w:t>B)</w:t>
      </w:r>
      <w:r>
        <w:rPr>
          <w:color w:val="000000"/>
        </w:rPr>
        <w:tab/>
      </w:r>
      <w:r w:rsidR="00DC46D6" w:rsidRPr="00B715DF">
        <w:rPr>
          <w:i/>
          <w:color w:val="000000"/>
        </w:rPr>
        <w:t>except as provided under Section 22-33 of the School Code,</w:t>
      </w:r>
      <w:r w:rsidR="00DC46D6">
        <w:rPr>
          <w:i/>
          <w:color w:val="000000"/>
        </w:rPr>
        <w:t xml:space="preserve"> </w:t>
      </w:r>
      <w:r w:rsidRPr="00557B2F">
        <w:rPr>
          <w:i/>
          <w:color w:val="000000"/>
        </w:rPr>
        <w:t xml:space="preserve">on the grounds of any preschool or primary or secondary school; </w:t>
      </w:r>
    </w:p>
    <w:p w:rsidR="002E71FB" w:rsidRPr="00557B2F" w:rsidRDefault="002E71FB" w:rsidP="00BE4472">
      <w:pPr>
        <w:rPr>
          <w:i/>
          <w:color w:val="000000"/>
        </w:rPr>
      </w:pPr>
      <w:bookmarkStart w:id="34" w:name="I0D7ECDF0FDDD11E28F7AA90F47FB9088"/>
      <w:bookmarkStart w:id="35" w:name="I0D65528CFDDD11E28F7AA90F47FB9088"/>
      <w:bookmarkEnd w:id="34"/>
      <w:bookmarkEnd w:id="35"/>
    </w:p>
    <w:p w:rsidR="002E71FB" w:rsidRDefault="002E71FB" w:rsidP="002E71FB">
      <w:pPr>
        <w:ind w:left="2160"/>
        <w:rPr>
          <w:i/>
          <w:color w:val="000000"/>
        </w:rPr>
      </w:pPr>
      <w:bookmarkStart w:id="36" w:name="SP;a6680000a5140"/>
      <w:bookmarkEnd w:id="36"/>
      <w:r>
        <w:rPr>
          <w:color w:val="000000"/>
        </w:rPr>
        <w:t>C)</w:t>
      </w:r>
      <w:r>
        <w:rPr>
          <w:color w:val="000000"/>
        </w:rPr>
        <w:tab/>
      </w:r>
      <w:r w:rsidRPr="00557B2F">
        <w:rPr>
          <w:i/>
          <w:color w:val="000000"/>
        </w:rPr>
        <w:t xml:space="preserve">in any correctional facility; </w:t>
      </w:r>
      <w:bookmarkStart w:id="37" w:name="I0D7EF500FDDD11E28F7AA90F47FB9088"/>
      <w:bookmarkStart w:id="38" w:name="I0D65528DFDDD11E28F7AA90F47FB9088"/>
      <w:bookmarkEnd w:id="37"/>
      <w:bookmarkEnd w:id="38"/>
    </w:p>
    <w:p w:rsidR="002E71FB" w:rsidRPr="00214B02" w:rsidRDefault="002E71FB" w:rsidP="00BE4472">
      <w:pPr>
        <w:rPr>
          <w:i/>
          <w:color w:val="000000"/>
        </w:rPr>
      </w:pPr>
    </w:p>
    <w:p w:rsidR="002E71FB" w:rsidRPr="00557B2F" w:rsidRDefault="002E71FB" w:rsidP="002E71FB">
      <w:pPr>
        <w:ind w:left="2160"/>
        <w:rPr>
          <w:i/>
          <w:color w:val="000000"/>
        </w:rPr>
      </w:pPr>
      <w:bookmarkStart w:id="39" w:name="SP;a22000006b7b3"/>
      <w:bookmarkEnd w:id="39"/>
      <w:r>
        <w:rPr>
          <w:color w:val="000000"/>
        </w:rPr>
        <w:t>D)</w:t>
      </w:r>
      <w:r>
        <w:rPr>
          <w:color w:val="000000"/>
        </w:rPr>
        <w:tab/>
      </w:r>
      <w:r w:rsidRPr="00557B2F">
        <w:rPr>
          <w:i/>
          <w:color w:val="000000"/>
        </w:rPr>
        <w:t xml:space="preserve">in any motor vehicle; </w:t>
      </w:r>
    </w:p>
    <w:p w:rsidR="002E71FB" w:rsidRPr="00557B2F" w:rsidRDefault="002E71FB" w:rsidP="00BE4472">
      <w:pPr>
        <w:rPr>
          <w:i/>
          <w:color w:val="000000"/>
        </w:rPr>
      </w:pPr>
      <w:bookmarkStart w:id="40" w:name="I0D7F4320FDDD11E28F7AA90F47FB9088"/>
      <w:bookmarkStart w:id="41" w:name="I0D65528EFDDD11E28F7AA90F47FB9088"/>
      <w:bookmarkEnd w:id="40"/>
      <w:bookmarkEnd w:id="41"/>
    </w:p>
    <w:p w:rsidR="002E71FB" w:rsidRPr="00557B2F" w:rsidRDefault="002E71FB" w:rsidP="002E71FB">
      <w:pPr>
        <w:ind w:left="2880" w:hanging="720"/>
        <w:rPr>
          <w:i/>
          <w:color w:val="000000"/>
        </w:rPr>
      </w:pPr>
      <w:bookmarkStart w:id="42" w:name="SP;ab09000094582"/>
      <w:bookmarkEnd w:id="42"/>
      <w:r>
        <w:rPr>
          <w:color w:val="000000"/>
        </w:rPr>
        <w:t>E)</w:t>
      </w:r>
      <w:r>
        <w:rPr>
          <w:color w:val="000000"/>
        </w:rPr>
        <w:tab/>
      </w:r>
      <w:r w:rsidRPr="00557B2F">
        <w:rPr>
          <w:i/>
          <w:color w:val="000000"/>
        </w:rPr>
        <w:t xml:space="preserve">in a private residence that is used at any time to provide licensed child care or other similar social service care on the premises; </w:t>
      </w:r>
    </w:p>
    <w:p w:rsidR="002E71FB" w:rsidRPr="00557B2F" w:rsidRDefault="002E71FB" w:rsidP="002E71FB">
      <w:pPr>
        <w:rPr>
          <w:i/>
          <w:color w:val="000000"/>
        </w:rPr>
      </w:pPr>
      <w:bookmarkStart w:id="43" w:name="I0D7F6A30FDDD11E28F7AA90F47FB9088"/>
      <w:bookmarkStart w:id="44" w:name="I0D65528FFDDD11E28F7AA90F47FB9088"/>
      <w:bookmarkEnd w:id="43"/>
      <w:bookmarkEnd w:id="44"/>
    </w:p>
    <w:p w:rsidR="002E71FB" w:rsidRPr="00557B2F" w:rsidRDefault="002E71FB" w:rsidP="002E71FB">
      <w:pPr>
        <w:ind w:left="2880" w:hanging="720"/>
        <w:rPr>
          <w:i/>
          <w:color w:val="000000"/>
        </w:rPr>
      </w:pPr>
      <w:bookmarkStart w:id="45" w:name="SP;c6ae0000cd804"/>
      <w:bookmarkEnd w:id="45"/>
      <w:r>
        <w:rPr>
          <w:color w:val="000000"/>
        </w:rPr>
        <w:lastRenderedPageBreak/>
        <w:t>F)</w:t>
      </w:r>
      <w:r>
        <w:rPr>
          <w:color w:val="000000"/>
        </w:rPr>
        <w:tab/>
      </w:r>
      <w:r w:rsidR="00DC46D6" w:rsidRPr="00B715DF">
        <w:rPr>
          <w:i/>
          <w:color w:val="000000"/>
        </w:rPr>
        <w:t>except as provided under Section 22-33 of the School Code,</w:t>
      </w:r>
      <w:r w:rsidR="00DC46D6">
        <w:rPr>
          <w:i/>
          <w:color w:val="000000"/>
        </w:rPr>
        <w:t xml:space="preserve"> </w:t>
      </w:r>
      <w:r w:rsidRPr="00557B2F">
        <w:rPr>
          <w:i/>
          <w:color w:val="000000"/>
        </w:rPr>
        <w:t xml:space="preserve">in any public place. </w:t>
      </w:r>
      <w:r>
        <w:rPr>
          <w:i/>
          <w:color w:val="000000"/>
        </w:rPr>
        <w:t>"</w:t>
      </w:r>
      <w:r w:rsidRPr="00557B2F">
        <w:rPr>
          <w:i/>
          <w:color w:val="000000"/>
        </w:rPr>
        <w:t>Public place</w:t>
      </w:r>
      <w:r>
        <w:rPr>
          <w:i/>
          <w:color w:val="000000"/>
        </w:rPr>
        <w:t>"</w:t>
      </w:r>
      <w:r w:rsidRPr="00557B2F">
        <w:rPr>
          <w:i/>
          <w:color w:val="000000"/>
        </w:rPr>
        <w:t xml:space="preserve"> as used in this subsection </w:t>
      </w:r>
      <w:r w:rsidR="00D64115">
        <w:rPr>
          <w:color w:val="000000"/>
        </w:rPr>
        <w:t xml:space="preserve">(a)(3)(F) </w:t>
      </w:r>
      <w:r w:rsidRPr="00557B2F">
        <w:rPr>
          <w:i/>
          <w:color w:val="000000"/>
        </w:rPr>
        <w:t xml:space="preserve">means any place where an individual could reasonably be expected to be observed by others. A </w:t>
      </w:r>
      <w:r>
        <w:rPr>
          <w:i/>
          <w:color w:val="000000"/>
        </w:rPr>
        <w:t>"</w:t>
      </w:r>
      <w:r w:rsidRPr="00557B2F">
        <w:rPr>
          <w:i/>
          <w:color w:val="000000"/>
        </w:rPr>
        <w:t>public place</w:t>
      </w:r>
      <w:r>
        <w:rPr>
          <w:i/>
          <w:color w:val="000000"/>
        </w:rPr>
        <w:t>"</w:t>
      </w:r>
      <w:r w:rsidRPr="00557B2F">
        <w:rPr>
          <w:i/>
          <w:color w:val="000000"/>
        </w:rPr>
        <w:t xml:space="preserve"> includes all parts of buildings owned in whole or in part, or leased, by the State or a local unit of government. A </w:t>
      </w:r>
      <w:r>
        <w:rPr>
          <w:i/>
          <w:color w:val="000000"/>
        </w:rPr>
        <w:t>"</w:t>
      </w:r>
      <w:r w:rsidRPr="00557B2F">
        <w:rPr>
          <w:i/>
          <w:color w:val="000000"/>
        </w:rPr>
        <w:t>public place</w:t>
      </w:r>
      <w:r>
        <w:rPr>
          <w:i/>
          <w:color w:val="000000"/>
        </w:rPr>
        <w:t>"</w:t>
      </w:r>
      <w:r w:rsidRPr="00557B2F">
        <w:rPr>
          <w:i/>
          <w:color w:val="000000"/>
        </w:rPr>
        <w:t xml:space="preserve"> does not include a private residence unless the private residence is used to provide licensed child care, foster care, or other similar social service care on the premises. For purposes of this subsection</w:t>
      </w:r>
      <w:r w:rsidR="00D64115">
        <w:rPr>
          <w:color w:val="000000"/>
        </w:rPr>
        <w:t xml:space="preserve"> (a)(3)(F)</w:t>
      </w:r>
      <w:r w:rsidRPr="00557B2F">
        <w:rPr>
          <w:i/>
          <w:color w:val="000000"/>
        </w:rPr>
        <w:t xml:space="preserve">, a </w:t>
      </w:r>
      <w:r>
        <w:rPr>
          <w:i/>
          <w:color w:val="000000"/>
        </w:rPr>
        <w:t>"</w:t>
      </w:r>
      <w:r w:rsidRPr="00557B2F">
        <w:rPr>
          <w:i/>
          <w:color w:val="000000"/>
        </w:rPr>
        <w:t>public place</w:t>
      </w:r>
      <w:r>
        <w:rPr>
          <w:i/>
          <w:color w:val="000000"/>
        </w:rPr>
        <w:t>"</w:t>
      </w:r>
      <w:r w:rsidRPr="00557B2F">
        <w:rPr>
          <w:i/>
          <w:color w:val="000000"/>
        </w:rPr>
        <w:t xml:space="preserve"> does not include a health care facility. For purposes of this Section, a </w:t>
      </w:r>
      <w:r>
        <w:rPr>
          <w:i/>
          <w:color w:val="000000"/>
        </w:rPr>
        <w:t>"</w:t>
      </w:r>
      <w:r w:rsidRPr="00557B2F">
        <w:rPr>
          <w:i/>
          <w:color w:val="000000"/>
        </w:rPr>
        <w:t>health care facility</w:t>
      </w:r>
      <w:r>
        <w:rPr>
          <w:i/>
          <w:color w:val="000000"/>
        </w:rPr>
        <w:t>"</w:t>
      </w:r>
      <w:r w:rsidRPr="00557B2F">
        <w:rPr>
          <w:i/>
          <w:color w:val="000000"/>
        </w:rPr>
        <w:t xml:space="preserve"> includes, but is not limited to, hospitals, nursing homes, hospice care centers, and long-term care facilities; </w:t>
      </w:r>
    </w:p>
    <w:p w:rsidR="002E71FB" w:rsidRPr="00557B2F" w:rsidRDefault="002E71FB" w:rsidP="002E71FB">
      <w:pPr>
        <w:rPr>
          <w:i/>
          <w:color w:val="000000"/>
        </w:rPr>
      </w:pPr>
      <w:bookmarkStart w:id="46" w:name="I0D7F9140FDDD11E28F7AA90F47FB9088"/>
      <w:bookmarkStart w:id="47" w:name="I0D655290FDDD11E28F7AA90F47FB9088"/>
      <w:bookmarkEnd w:id="46"/>
      <w:bookmarkEnd w:id="47"/>
    </w:p>
    <w:p w:rsidR="002E71FB" w:rsidRPr="00557B2F" w:rsidRDefault="002E71FB" w:rsidP="002E71FB">
      <w:pPr>
        <w:ind w:left="2880" w:hanging="720"/>
        <w:rPr>
          <w:i/>
          <w:color w:val="000000"/>
        </w:rPr>
      </w:pPr>
      <w:bookmarkStart w:id="48" w:name="SP;7ed4000015211"/>
      <w:bookmarkEnd w:id="48"/>
      <w:r>
        <w:rPr>
          <w:color w:val="000000"/>
        </w:rPr>
        <w:t>G)</w:t>
      </w:r>
      <w:r>
        <w:rPr>
          <w:color w:val="000000"/>
        </w:rPr>
        <w:tab/>
      </w:r>
      <w:r w:rsidR="00DC46D6" w:rsidRPr="00B715DF">
        <w:rPr>
          <w:i/>
          <w:color w:val="000000"/>
        </w:rPr>
        <w:t>except as provided under Section 22-33 of the School Code,</w:t>
      </w:r>
      <w:r w:rsidR="00DC46D6">
        <w:rPr>
          <w:i/>
          <w:color w:val="000000"/>
        </w:rPr>
        <w:t xml:space="preserve"> </w:t>
      </w:r>
      <w:r w:rsidRPr="00557B2F">
        <w:rPr>
          <w:i/>
          <w:color w:val="000000"/>
        </w:rPr>
        <w:t xml:space="preserve">knowingly in close physical proximity to anyone under the age of 18 years of age; </w:t>
      </w:r>
    </w:p>
    <w:p w:rsidR="002E71FB" w:rsidRPr="00557B2F" w:rsidRDefault="002E71FB" w:rsidP="002E71FB">
      <w:pPr>
        <w:rPr>
          <w:i/>
          <w:color w:val="000000"/>
        </w:rPr>
      </w:pPr>
      <w:bookmarkStart w:id="49" w:name="I0D7FB850FDDD11E28F7AA90F47FB9088"/>
      <w:bookmarkStart w:id="50" w:name="I0D655291FDDD11E28F7AA90F47FB9088"/>
      <w:bookmarkEnd w:id="49"/>
      <w:bookmarkEnd w:id="50"/>
    </w:p>
    <w:p w:rsidR="002E71FB" w:rsidRPr="00557B2F" w:rsidRDefault="002E71FB" w:rsidP="002E71FB">
      <w:pPr>
        <w:ind w:left="2160" w:hanging="720"/>
        <w:rPr>
          <w:i/>
          <w:color w:val="000000"/>
        </w:rPr>
      </w:pPr>
      <w:bookmarkStart w:id="51" w:name="SP;d40e000072291"/>
      <w:bookmarkEnd w:id="51"/>
      <w:r>
        <w:rPr>
          <w:color w:val="000000"/>
        </w:rPr>
        <w:t>4)</w:t>
      </w:r>
      <w:r>
        <w:rPr>
          <w:color w:val="000000"/>
        </w:rPr>
        <w:tab/>
      </w:r>
      <w:r w:rsidRPr="00557B2F">
        <w:rPr>
          <w:i/>
          <w:color w:val="000000"/>
        </w:rPr>
        <w:t xml:space="preserve">Smoking medical cannabis in any public place where an individual could reasonably be expected to be observed by others, in a health care facility, or any other place where smoking is prohibited under the Smoke Free Illinois Act; </w:t>
      </w:r>
    </w:p>
    <w:p w:rsidR="002E71FB" w:rsidRPr="002E71FB" w:rsidRDefault="002E71FB" w:rsidP="00BE4472">
      <w:pPr>
        <w:rPr>
          <w:color w:val="000000"/>
        </w:rPr>
      </w:pPr>
      <w:bookmarkStart w:id="52" w:name="I0D7FDF60FDDD11E28F7AA90F47FB9088"/>
      <w:bookmarkStart w:id="53" w:name="I0D655292FDDD11E28F7AA90F47FB9088"/>
      <w:bookmarkEnd w:id="52"/>
      <w:bookmarkEnd w:id="53"/>
    </w:p>
    <w:p w:rsidR="002E71FB" w:rsidRPr="00557B2F" w:rsidRDefault="002E71FB" w:rsidP="002E71FB">
      <w:pPr>
        <w:ind w:left="2160" w:hanging="720"/>
        <w:rPr>
          <w:i/>
          <w:color w:val="000000"/>
        </w:rPr>
      </w:pPr>
      <w:bookmarkStart w:id="54" w:name="SP;488b0000d05e2"/>
      <w:bookmarkEnd w:id="54"/>
      <w:r>
        <w:rPr>
          <w:color w:val="000000"/>
        </w:rPr>
        <w:t>5)</w:t>
      </w:r>
      <w:r>
        <w:rPr>
          <w:color w:val="000000"/>
        </w:rPr>
        <w:tab/>
      </w:r>
      <w:r w:rsidRPr="00557B2F">
        <w:rPr>
          <w:i/>
          <w:color w:val="000000"/>
        </w:rPr>
        <w:t xml:space="preserve">Operating, navigating, or being in actual physical control of any motor vehicle, aircraft, or motorboat while using or under the influence of cannabis in violation of Sections 11-501 and 11-502.1 of the Illinois Vehicle Code; </w:t>
      </w:r>
    </w:p>
    <w:p w:rsidR="002E71FB" w:rsidRPr="00557B2F" w:rsidRDefault="002E71FB" w:rsidP="00BE4472">
      <w:pPr>
        <w:rPr>
          <w:i/>
          <w:color w:val="000000"/>
        </w:rPr>
      </w:pPr>
      <w:bookmarkStart w:id="55" w:name="I0D800670FDDD11E28F7AA90F47FB9088"/>
      <w:bookmarkStart w:id="56" w:name="I0D655293FDDD11E28F7AA90F47FB9088"/>
      <w:bookmarkEnd w:id="55"/>
      <w:bookmarkEnd w:id="56"/>
    </w:p>
    <w:p w:rsidR="002E71FB" w:rsidRPr="00557B2F" w:rsidRDefault="002E71FB" w:rsidP="002E71FB">
      <w:pPr>
        <w:ind w:left="2160" w:hanging="720"/>
        <w:rPr>
          <w:i/>
          <w:color w:val="000000"/>
        </w:rPr>
      </w:pPr>
      <w:bookmarkStart w:id="57" w:name="SP;1496000051ed7"/>
      <w:bookmarkEnd w:id="57"/>
      <w:r>
        <w:rPr>
          <w:color w:val="000000"/>
        </w:rPr>
        <w:t>6)</w:t>
      </w:r>
      <w:r>
        <w:rPr>
          <w:color w:val="000000"/>
        </w:rPr>
        <w:tab/>
      </w:r>
      <w:r w:rsidRPr="00557B2F">
        <w:rPr>
          <w:i/>
          <w:color w:val="000000"/>
        </w:rPr>
        <w:t>Using or possessing cannabis if that person does not have a debilitating medical condition and is not a registered qualifying patient</w:t>
      </w:r>
      <w:r w:rsidR="003103BE">
        <w:rPr>
          <w:i/>
          <w:color w:val="000000"/>
        </w:rPr>
        <w:t xml:space="preserve">, </w:t>
      </w:r>
      <w:r w:rsidR="00DC46D6">
        <w:rPr>
          <w:color w:val="000000"/>
        </w:rPr>
        <w:t xml:space="preserve">provisional patient, </w:t>
      </w:r>
      <w:r w:rsidRPr="00557B2F">
        <w:rPr>
          <w:i/>
          <w:color w:val="000000"/>
        </w:rPr>
        <w:t>or caregiver</w:t>
      </w:r>
      <w:r w:rsidR="00DC46D6">
        <w:rPr>
          <w:i/>
          <w:color w:val="000000"/>
        </w:rPr>
        <w:t xml:space="preserve"> </w:t>
      </w:r>
      <w:r w:rsidR="00DC46D6" w:rsidRPr="00DC46D6">
        <w:rPr>
          <w:color w:val="000000"/>
        </w:rPr>
        <w:t>or Opioid Alternative Pilot Program participant</w:t>
      </w:r>
      <w:r w:rsidRPr="00557B2F">
        <w:rPr>
          <w:i/>
          <w:color w:val="000000"/>
        </w:rPr>
        <w:t xml:space="preserve">; </w:t>
      </w:r>
    </w:p>
    <w:p w:rsidR="002E71FB" w:rsidRPr="00557B2F" w:rsidRDefault="002E71FB" w:rsidP="00BE4472">
      <w:pPr>
        <w:rPr>
          <w:i/>
          <w:color w:val="000000"/>
        </w:rPr>
      </w:pPr>
      <w:bookmarkStart w:id="58" w:name="I0D800671FDDD11E28F7AA90F47FB9088"/>
      <w:bookmarkStart w:id="59" w:name="I0D655294FDDD11E28F7AA90F47FB9088"/>
      <w:bookmarkEnd w:id="58"/>
      <w:bookmarkEnd w:id="59"/>
    </w:p>
    <w:p w:rsidR="002E71FB" w:rsidRPr="00F77512" w:rsidRDefault="002E71FB" w:rsidP="002E71FB">
      <w:pPr>
        <w:ind w:left="2160" w:hanging="720"/>
        <w:rPr>
          <w:i/>
          <w:color w:val="000000"/>
        </w:rPr>
      </w:pPr>
      <w:bookmarkStart w:id="60" w:name="SP;36f10000408d4"/>
      <w:bookmarkEnd w:id="60"/>
      <w:r>
        <w:rPr>
          <w:color w:val="000000"/>
        </w:rPr>
        <w:t>7)</w:t>
      </w:r>
      <w:r>
        <w:rPr>
          <w:color w:val="000000"/>
        </w:rPr>
        <w:tab/>
      </w:r>
      <w:r w:rsidRPr="00557B2F">
        <w:rPr>
          <w:i/>
          <w:color w:val="000000"/>
        </w:rPr>
        <w:t xml:space="preserve">Allowing any person who is not allowed to use cannabis </w:t>
      </w:r>
      <w:r w:rsidRPr="0086108F">
        <w:rPr>
          <w:i/>
          <w:color w:val="000000"/>
        </w:rPr>
        <w:t xml:space="preserve">under </w:t>
      </w:r>
      <w:r w:rsidRPr="0086108F">
        <w:rPr>
          <w:color w:val="000000"/>
        </w:rPr>
        <w:t>the</w:t>
      </w:r>
      <w:r w:rsidRPr="0086108F">
        <w:rPr>
          <w:i/>
          <w:color w:val="000000"/>
        </w:rPr>
        <w:t xml:space="preserve"> Act</w:t>
      </w:r>
      <w:r w:rsidRPr="00557B2F">
        <w:rPr>
          <w:i/>
          <w:color w:val="000000"/>
        </w:rPr>
        <w:t xml:space="preserve"> to use cannabis that a cardholder</w:t>
      </w:r>
      <w:r w:rsidR="00DC46D6">
        <w:rPr>
          <w:i/>
          <w:color w:val="000000"/>
        </w:rPr>
        <w:t>,</w:t>
      </w:r>
      <w:r w:rsidR="00B30CE4">
        <w:rPr>
          <w:i/>
          <w:color w:val="000000"/>
        </w:rPr>
        <w:t xml:space="preserve"> </w:t>
      </w:r>
      <w:r w:rsidR="00B30CE4">
        <w:rPr>
          <w:color w:val="000000"/>
        </w:rPr>
        <w:t xml:space="preserve">provisional patient, </w:t>
      </w:r>
      <w:r w:rsidR="00DC46D6" w:rsidRPr="00DC46D6">
        <w:rPr>
          <w:color w:val="000000"/>
        </w:rPr>
        <w:t>or Opioid Alternative Pilot Program participant</w:t>
      </w:r>
      <w:r w:rsidRPr="00557B2F">
        <w:rPr>
          <w:i/>
          <w:color w:val="000000"/>
        </w:rPr>
        <w:t xml:space="preserve"> is allowed to possess </w:t>
      </w:r>
      <w:r w:rsidRPr="00F77512">
        <w:rPr>
          <w:i/>
          <w:color w:val="000000"/>
        </w:rPr>
        <w:t xml:space="preserve">under </w:t>
      </w:r>
      <w:r w:rsidRPr="00F77512">
        <w:rPr>
          <w:color w:val="000000"/>
        </w:rPr>
        <w:t xml:space="preserve">the </w:t>
      </w:r>
      <w:r w:rsidRPr="00F77512">
        <w:rPr>
          <w:i/>
          <w:color w:val="000000"/>
        </w:rPr>
        <w:t xml:space="preserve">Act; </w:t>
      </w:r>
    </w:p>
    <w:p w:rsidR="002E71FB" w:rsidRPr="00F77512" w:rsidRDefault="002E71FB" w:rsidP="00BE4472">
      <w:pPr>
        <w:rPr>
          <w:i/>
          <w:color w:val="000000"/>
        </w:rPr>
      </w:pPr>
      <w:bookmarkStart w:id="61" w:name="I0D802D80FDDD11E28F7AA90F47FB9088"/>
      <w:bookmarkStart w:id="62" w:name="I0D655295FDDD11E28F7AA90F47FB9088"/>
      <w:bookmarkEnd w:id="61"/>
      <w:bookmarkEnd w:id="62"/>
    </w:p>
    <w:p w:rsidR="002E71FB" w:rsidRPr="00F77512" w:rsidRDefault="002E71FB" w:rsidP="002E71FB">
      <w:pPr>
        <w:ind w:left="1440"/>
        <w:rPr>
          <w:i/>
          <w:color w:val="000000"/>
        </w:rPr>
      </w:pPr>
      <w:bookmarkStart w:id="63" w:name="SP;5b89000035844"/>
      <w:bookmarkEnd w:id="63"/>
      <w:r>
        <w:rPr>
          <w:color w:val="000000"/>
        </w:rPr>
        <w:t>8)</w:t>
      </w:r>
      <w:r>
        <w:rPr>
          <w:color w:val="000000"/>
        </w:rPr>
        <w:tab/>
      </w:r>
      <w:r w:rsidRPr="00F77512">
        <w:rPr>
          <w:i/>
          <w:color w:val="000000"/>
        </w:rPr>
        <w:t xml:space="preserve">Transferring cannabis to any person contrary to the provisions of </w:t>
      </w:r>
      <w:r w:rsidRPr="00F77512">
        <w:rPr>
          <w:color w:val="000000"/>
        </w:rPr>
        <w:t xml:space="preserve">the </w:t>
      </w:r>
      <w:r w:rsidRPr="00F77512">
        <w:rPr>
          <w:i/>
          <w:color w:val="000000"/>
        </w:rPr>
        <w:t xml:space="preserve">Act; </w:t>
      </w:r>
    </w:p>
    <w:p w:rsidR="002E71FB" w:rsidRPr="00557B2F" w:rsidRDefault="002E71FB" w:rsidP="00BE4472">
      <w:pPr>
        <w:rPr>
          <w:i/>
          <w:color w:val="000000"/>
        </w:rPr>
      </w:pPr>
      <w:bookmarkStart w:id="64" w:name="I0D805490FDDD11E28F7AA90F47FB9088"/>
      <w:bookmarkStart w:id="65" w:name="I0D655296FDDD11E28F7AA90F47FB9088"/>
      <w:bookmarkEnd w:id="64"/>
      <w:bookmarkEnd w:id="65"/>
    </w:p>
    <w:p w:rsidR="002E71FB" w:rsidRPr="00557B2F" w:rsidRDefault="002E71FB" w:rsidP="002E71FB">
      <w:pPr>
        <w:ind w:left="2160" w:hanging="720"/>
        <w:rPr>
          <w:i/>
          <w:color w:val="000000"/>
        </w:rPr>
      </w:pPr>
      <w:bookmarkStart w:id="66" w:name="SP;732f0000e3572"/>
      <w:bookmarkEnd w:id="66"/>
      <w:r>
        <w:rPr>
          <w:color w:val="000000"/>
        </w:rPr>
        <w:t>9)</w:t>
      </w:r>
      <w:r>
        <w:rPr>
          <w:color w:val="000000"/>
        </w:rPr>
        <w:tab/>
      </w:r>
      <w:r w:rsidRPr="00557B2F">
        <w:rPr>
          <w:i/>
          <w:color w:val="000000"/>
        </w:rPr>
        <w:t xml:space="preserve">The use of medical cannabis by an active duty law enforcement officer, correctional officer, correctional probation officer, or firefighter; or </w:t>
      </w:r>
    </w:p>
    <w:p w:rsidR="002E71FB" w:rsidRPr="00557B2F" w:rsidRDefault="002E71FB" w:rsidP="00BE4472">
      <w:pPr>
        <w:rPr>
          <w:i/>
          <w:color w:val="000000"/>
        </w:rPr>
      </w:pPr>
      <w:bookmarkStart w:id="67" w:name="I0D805491FDDD11E28F7AA90F47FB9088"/>
      <w:bookmarkStart w:id="68" w:name="I0D655297FDDD11E28F7AA90F47FB9088"/>
      <w:bookmarkEnd w:id="67"/>
      <w:bookmarkEnd w:id="68"/>
    </w:p>
    <w:p w:rsidR="002E71FB" w:rsidRDefault="002E71FB" w:rsidP="002E71FB">
      <w:pPr>
        <w:ind w:left="2160" w:hanging="810"/>
        <w:rPr>
          <w:i/>
          <w:color w:val="000000"/>
        </w:rPr>
      </w:pPr>
      <w:bookmarkStart w:id="69" w:name="SP;fdce000026d86"/>
      <w:bookmarkEnd w:id="69"/>
      <w:r>
        <w:rPr>
          <w:color w:val="000000"/>
        </w:rPr>
        <w:t>10)</w:t>
      </w:r>
      <w:r>
        <w:rPr>
          <w:color w:val="000000"/>
        </w:rPr>
        <w:tab/>
      </w:r>
      <w:r w:rsidRPr="00557B2F">
        <w:rPr>
          <w:i/>
          <w:color w:val="000000"/>
        </w:rPr>
        <w:t>The use of medical cannabis by a person who has a school bus permit or a Commercial Driver</w:t>
      </w:r>
      <w:r>
        <w:rPr>
          <w:i/>
          <w:color w:val="000000"/>
        </w:rPr>
        <w:t>'</w:t>
      </w:r>
      <w:r w:rsidRPr="00557B2F">
        <w:rPr>
          <w:i/>
          <w:color w:val="000000"/>
        </w:rPr>
        <w:t xml:space="preserve">s License. </w:t>
      </w:r>
      <w:bookmarkStart w:id="70" w:name="I0D807BA0FDDD11E28F7AA90F47FB9088"/>
      <w:bookmarkStart w:id="71" w:name="I0D655298FDDD11E28F7AA90F47FB9088"/>
      <w:bookmarkEnd w:id="70"/>
      <w:bookmarkEnd w:id="71"/>
    </w:p>
    <w:p w:rsidR="002E71FB" w:rsidRPr="002E71FB" w:rsidRDefault="002E71FB" w:rsidP="002E71FB">
      <w:pPr>
        <w:rPr>
          <w:i/>
        </w:rPr>
      </w:pPr>
    </w:p>
    <w:p w:rsidR="002E71FB" w:rsidRPr="002E71FB" w:rsidRDefault="002E71FB" w:rsidP="002E71FB">
      <w:pPr>
        <w:ind w:left="1440" w:hanging="720"/>
        <w:rPr>
          <w:i/>
        </w:rPr>
      </w:pPr>
      <w:bookmarkStart w:id="72" w:name="SP;a83b000018c76"/>
      <w:bookmarkEnd w:id="72"/>
      <w:r>
        <w:t>b)</w:t>
      </w:r>
      <w:r>
        <w:tab/>
      </w:r>
      <w:r w:rsidRPr="002E71FB">
        <w:rPr>
          <w:i/>
        </w:rPr>
        <w:t xml:space="preserve">Nothing in </w:t>
      </w:r>
      <w:r w:rsidRPr="00D64115">
        <w:t>the</w:t>
      </w:r>
      <w:r w:rsidRPr="002E71FB">
        <w:rPr>
          <w:i/>
        </w:rPr>
        <w:t xml:space="preserve"> Act shall be construed to prevent the arrest or prosecution of a registered qualifying patient</w:t>
      </w:r>
      <w:r w:rsidR="00E462D5">
        <w:t xml:space="preserve">, provisional patient, or Opioid Alternative Pilot </w:t>
      </w:r>
      <w:r w:rsidR="00E462D5">
        <w:lastRenderedPageBreak/>
        <w:t>Program participant</w:t>
      </w:r>
      <w:r w:rsidRPr="002E71FB">
        <w:rPr>
          <w:i/>
        </w:rPr>
        <w:t xml:space="preserve"> for reckless driving or driving under the influence of cannabis where probable cause exists.</w:t>
      </w:r>
    </w:p>
    <w:p w:rsidR="002E71FB" w:rsidRPr="00F77512" w:rsidRDefault="002E71FB" w:rsidP="002E71FB">
      <w:pPr>
        <w:rPr>
          <w:i/>
          <w:color w:val="000000"/>
        </w:rPr>
      </w:pPr>
      <w:bookmarkStart w:id="73" w:name="I0D80A2B0FDDD11E28F7AA90F47FB9088"/>
      <w:bookmarkStart w:id="74" w:name="I0D655299FDDD11E28F7AA90F47FB9088"/>
      <w:bookmarkEnd w:id="73"/>
      <w:bookmarkEnd w:id="74"/>
    </w:p>
    <w:p w:rsidR="002E71FB" w:rsidRPr="00F77512" w:rsidRDefault="002E71FB" w:rsidP="002E71FB">
      <w:pPr>
        <w:ind w:left="1440" w:hanging="720"/>
        <w:rPr>
          <w:i/>
          <w:color w:val="000000"/>
        </w:rPr>
      </w:pPr>
      <w:bookmarkStart w:id="75" w:name="SP;4b24000003ba5"/>
      <w:bookmarkEnd w:id="75"/>
      <w:r>
        <w:rPr>
          <w:color w:val="000000"/>
        </w:rPr>
        <w:t>c)</w:t>
      </w:r>
      <w:r>
        <w:rPr>
          <w:color w:val="000000"/>
        </w:rPr>
        <w:tab/>
      </w:r>
      <w:r w:rsidRPr="00F77512">
        <w:rPr>
          <w:i/>
          <w:color w:val="000000"/>
        </w:rPr>
        <w:t xml:space="preserve">Notwithstanding any other criminal penalties related to the unlawful possession of cannabis, knowingly making a misrepresentation to a law enforcement official of any fact or circumstance relating to the medical use of cannabis to avoid arrest or prosecution is a petty offense punishable by a fine of up to $1,000, which shall be in addition to any other penalties that may apply for making a false statement or for the use of cannabis other than use undertaken under </w:t>
      </w:r>
      <w:r w:rsidRPr="00F77512">
        <w:rPr>
          <w:color w:val="000000"/>
        </w:rPr>
        <w:t xml:space="preserve">the </w:t>
      </w:r>
      <w:r w:rsidRPr="00F77512">
        <w:rPr>
          <w:i/>
          <w:color w:val="000000"/>
        </w:rPr>
        <w:t>Act.</w:t>
      </w:r>
    </w:p>
    <w:p w:rsidR="002E71FB" w:rsidRPr="00557B2F" w:rsidRDefault="002E71FB" w:rsidP="002E71FB">
      <w:pPr>
        <w:rPr>
          <w:i/>
          <w:color w:val="000000"/>
        </w:rPr>
      </w:pPr>
      <w:bookmarkStart w:id="76" w:name="I0D80F0D0FDDD11E28F7AA90F47FB9088"/>
      <w:bookmarkStart w:id="77" w:name="I0D65529AFDDD11E28F7AA90F47FB9088"/>
      <w:bookmarkEnd w:id="76"/>
      <w:bookmarkEnd w:id="77"/>
    </w:p>
    <w:p w:rsidR="002E71FB" w:rsidRPr="00557B2F" w:rsidRDefault="002E71FB" w:rsidP="002E71FB">
      <w:pPr>
        <w:ind w:left="1440" w:hanging="720"/>
        <w:rPr>
          <w:i/>
          <w:color w:val="000000"/>
        </w:rPr>
      </w:pPr>
      <w:bookmarkStart w:id="78" w:name="SP;5ba1000067d06"/>
      <w:bookmarkEnd w:id="78"/>
      <w:r>
        <w:rPr>
          <w:color w:val="000000"/>
        </w:rPr>
        <w:t>d)</w:t>
      </w:r>
      <w:r>
        <w:rPr>
          <w:color w:val="000000"/>
        </w:rPr>
        <w:tab/>
      </w:r>
      <w:r w:rsidRPr="00557B2F">
        <w:rPr>
          <w:i/>
          <w:color w:val="000000"/>
        </w:rPr>
        <w:t xml:space="preserve">Notwithstanding any other criminal penalties related to the unlawful possession of cannabis, any person who makes a misrepresentation of a medical condition to a </w:t>
      </w:r>
      <w:r w:rsidR="008A42F3" w:rsidRPr="004823DC">
        <w:rPr>
          <w:i/>
        </w:rPr>
        <w:t>certifying health care professional</w:t>
      </w:r>
      <w:r w:rsidRPr="00557B2F">
        <w:rPr>
          <w:i/>
          <w:color w:val="000000"/>
        </w:rPr>
        <w:t xml:space="preserve"> or fraudulently provides material misinformation to a </w:t>
      </w:r>
      <w:r w:rsidR="008A42F3" w:rsidRPr="004823DC">
        <w:rPr>
          <w:i/>
        </w:rPr>
        <w:t>certifying health care professional</w:t>
      </w:r>
      <w:r w:rsidRPr="00557B2F">
        <w:rPr>
          <w:i/>
          <w:color w:val="000000"/>
        </w:rPr>
        <w:t xml:space="preserve"> in order to obtain a written certification is guilty of a petty offense punishable by a fine of up to $1,000.</w:t>
      </w:r>
    </w:p>
    <w:p w:rsidR="002E71FB" w:rsidRPr="00557B2F" w:rsidRDefault="002E71FB" w:rsidP="002E71FB">
      <w:pPr>
        <w:rPr>
          <w:i/>
          <w:color w:val="000000"/>
        </w:rPr>
      </w:pPr>
      <w:bookmarkStart w:id="79" w:name="I0D8117E0FDDD11E28F7AA90F47FB9088"/>
      <w:bookmarkStart w:id="80" w:name="I0D65529BFDDD11E28F7AA90F47FB9088"/>
      <w:bookmarkEnd w:id="79"/>
      <w:bookmarkEnd w:id="80"/>
    </w:p>
    <w:p w:rsidR="002E71FB" w:rsidRPr="00557B2F" w:rsidRDefault="002E71FB" w:rsidP="002E71FB">
      <w:pPr>
        <w:ind w:left="1440" w:hanging="720"/>
        <w:rPr>
          <w:i/>
          <w:color w:val="000000"/>
        </w:rPr>
      </w:pPr>
      <w:bookmarkStart w:id="81" w:name="SP;7fdd00001ca15"/>
      <w:bookmarkEnd w:id="81"/>
      <w:r>
        <w:rPr>
          <w:color w:val="000000"/>
        </w:rPr>
        <w:t>e)</w:t>
      </w:r>
      <w:r>
        <w:rPr>
          <w:color w:val="000000"/>
        </w:rPr>
        <w:tab/>
      </w:r>
      <w:r w:rsidRPr="00557B2F">
        <w:rPr>
          <w:i/>
          <w:color w:val="000000"/>
        </w:rPr>
        <w:t>Any cardholder or registered caregiver</w:t>
      </w:r>
      <w:r w:rsidR="00E27CA4">
        <w:t>, provisional patient, or Opioid Alternative Pilot Program participant</w:t>
      </w:r>
      <w:r w:rsidRPr="00557B2F">
        <w:rPr>
          <w:i/>
          <w:color w:val="000000"/>
        </w:rPr>
        <w:t xml:space="preserve"> who sells cannabis shall have his or her registry identification card revoked and is subject to other penalties for the unauthorized sale of cannabis.</w:t>
      </w:r>
    </w:p>
    <w:p w:rsidR="002E71FB" w:rsidRPr="00557B2F" w:rsidRDefault="002E71FB" w:rsidP="002E71FB">
      <w:pPr>
        <w:rPr>
          <w:i/>
          <w:color w:val="000000"/>
        </w:rPr>
      </w:pPr>
      <w:bookmarkStart w:id="82" w:name="I0D813EF0FDDD11E28F7AA90F47FB9088"/>
      <w:bookmarkStart w:id="83" w:name="I0D65529CFDDD11E28F7AA90F47FB9088"/>
      <w:bookmarkEnd w:id="82"/>
      <w:bookmarkEnd w:id="83"/>
    </w:p>
    <w:p w:rsidR="002E71FB" w:rsidRPr="00557B2F" w:rsidRDefault="002E71FB" w:rsidP="002E71FB">
      <w:pPr>
        <w:ind w:left="1440" w:hanging="720"/>
        <w:rPr>
          <w:i/>
          <w:color w:val="000000"/>
        </w:rPr>
      </w:pPr>
      <w:bookmarkStart w:id="84" w:name="SP;ae0d0000c5150"/>
      <w:bookmarkEnd w:id="84"/>
      <w:r>
        <w:rPr>
          <w:color w:val="000000"/>
        </w:rPr>
        <w:t>f)</w:t>
      </w:r>
      <w:r>
        <w:rPr>
          <w:color w:val="000000"/>
        </w:rPr>
        <w:tab/>
      </w:r>
      <w:r w:rsidRPr="00557B2F">
        <w:rPr>
          <w:i/>
          <w:color w:val="000000"/>
        </w:rPr>
        <w:t>Any registered qualifying patient</w:t>
      </w:r>
      <w:r w:rsidR="00E27CA4">
        <w:t>, provisional patient, or Opioid Alternative Pilot Program participant</w:t>
      </w:r>
      <w:r w:rsidRPr="00557B2F">
        <w:rPr>
          <w:i/>
          <w:color w:val="000000"/>
        </w:rPr>
        <w:t xml:space="preserve"> who commits a violation of Section 11-502.1 of the Illinois Vehicle Code or refuses a properly requested test related to operating a motor vehicle while under the influence of cannabis shall have his or her registry identification card revoked.</w:t>
      </w:r>
    </w:p>
    <w:p w:rsidR="002E71FB" w:rsidRPr="00557B2F" w:rsidRDefault="002E71FB" w:rsidP="002E71FB">
      <w:pPr>
        <w:rPr>
          <w:i/>
          <w:color w:val="000000"/>
        </w:rPr>
      </w:pPr>
      <w:bookmarkStart w:id="85" w:name="I0D816600FDDD11E28F7AA90F47FB9088"/>
      <w:bookmarkStart w:id="86" w:name="I0D65529DFDDD11E28F7AA90F47FB9088"/>
      <w:bookmarkEnd w:id="85"/>
      <w:bookmarkEnd w:id="86"/>
    </w:p>
    <w:p w:rsidR="002E71FB" w:rsidRPr="00F77512" w:rsidRDefault="002E71FB" w:rsidP="002E71FB">
      <w:pPr>
        <w:ind w:left="1440" w:hanging="720"/>
        <w:rPr>
          <w:i/>
          <w:color w:val="000000"/>
        </w:rPr>
      </w:pPr>
      <w:bookmarkStart w:id="87" w:name="SP;16f4000091d86"/>
      <w:bookmarkEnd w:id="87"/>
      <w:r>
        <w:rPr>
          <w:color w:val="000000"/>
        </w:rPr>
        <w:t>g)</w:t>
      </w:r>
      <w:r>
        <w:rPr>
          <w:color w:val="000000"/>
        </w:rPr>
        <w:tab/>
      </w:r>
      <w:r w:rsidRPr="00557B2F">
        <w:rPr>
          <w:i/>
          <w:color w:val="000000"/>
        </w:rPr>
        <w:t>No registered qualifying patient or designated caregiver</w:t>
      </w:r>
      <w:r w:rsidR="00E27CA4">
        <w:t>, provisional patient, or Opioid Alternative Pilot Program participant</w:t>
      </w:r>
      <w:r w:rsidRPr="00557B2F">
        <w:rPr>
          <w:i/>
          <w:color w:val="000000"/>
        </w:rPr>
        <w:t xml:space="preserve"> shall knowingly obtain, seek to obtain, or possess, individually or collectively, an amount of usable cannabis from a registered medical cannabis dispensing organization that would </w:t>
      </w:r>
      <w:r w:rsidRPr="00F77512">
        <w:rPr>
          <w:i/>
          <w:color w:val="000000"/>
        </w:rPr>
        <w:t>cause him or her to exceed the authorized adequate supply under Section 10</w:t>
      </w:r>
      <w:r w:rsidR="00D64115">
        <w:rPr>
          <w:i/>
          <w:color w:val="000000"/>
        </w:rPr>
        <w:t>(a)</w:t>
      </w:r>
      <w:r w:rsidRPr="00F77512">
        <w:rPr>
          <w:i/>
          <w:color w:val="000000"/>
        </w:rPr>
        <w:t xml:space="preserve"> </w:t>
      </w:r>
      <w:r w:rsidRPr="00F77512">
        <w:rPr>
          <w:color w:val="000000"/>
        </w:rPr>
        <w:t>of the Act</w:t>
      </w:r>
      <w:r w:rsidRPr="00F77512">
        <w:rPr>
          <w:i/>
          <w:color w:val="000000"/>
        </w:rPr>
        <w:t>.</w:t>
      </w:r>
    </w:p>
    <w:p w:rsidR="002E71FB" w:rsidRPr="00557B2F" w:rsidRDefault="002E71FB" w:rsidP="002E71FB">
      <w:pPr>
        <w:rPr>
          <w:i/>
          <w:color w:val="000000"/>
        </w:rPr>
      </w:pPr>
      <w:bookmarkStart w:id="88" w:name="I0D81B420FDDD11E28F7AA90F47FB9088"/>
      <w:bookmarkStart w:id="89" w:name="I0D65529EFDDD11E28F7AA90F47FB9088"/>
      <w:bookmarkEnd w:id="88"/>
      <w:bookmarkEnd w:id="89"/>
    </w:p>
    <w:p w:rsidR="002E71FB" w:rsidRDefault="002E71FB" w:rsidP="002E71FB">
      <w:pPr>
        <w:ind w:left="1440" w:hanging="720"/>
        <w:rPr>
          <w:i/>
          <w:color w:val="000000"/>
        </w:rPr>
      </w:pPr>
      <w:bookmarkStart w:id="90" w:name="SP;f383000077b35"/>
      <w:bookmarkEnd w:id="90"/>
      <w:r>
        <w:rPr>
          <w:color w:val="000000"/>
        </w:rPr>
        <w:t>h)</w:t>
      </w:r>
      <w:r>
        <w:rPr>
          <w:color w:val="000000"/>
        </w:rPr>
        <w:tab/>
      </w:r>
      <w:r w:rsidRPr="00F77512">
        <w:rPr>
          <w:i/>
          <w:color w:val="000000"/>
        </w:rPr>
        <w:t xml:space="preserve">Nothing in </w:t>
      </w:r>
      <w:r w:rsidRPr="00F77512">
        <w:rPr>
          <w:color w:val="000000"/>
        </w:rPr>
        <w:t>the</w:t>
      </w:r>
      <w:r w:rsidRPr="00F77512">
        <w:rPr>
          <w:i/>
          <w:color w:val="000000"/>
        </w:rPr>
        <w:t xml:space="preserve"> Act shall</w:t>
      </w:r>
      <w:r w:rsidRPr="00557B2F">
        <w:rPr>
          <w:i/>
          <w:color w:val="000000"/>
        </w:rPr>
        <w:t xml:space="preserve"> prevent a private business from restricting or prohibiting the medical use of cannabis on its property.</w:t>
      </w:r>
      <w:bookmarkStart w:id="91" w:name="I0D81DB30FDDD11E28F7AA90F47FB9088"/>
      <w:bookmarkStart w:id="92" w:name="I0D65529FFDDD11E28F7AA90F47FB9088"/>
      <w:bookmarkEnd w:id="91"/>
      <w:bookmarkEnd w:id="92"/>
    </w:p>
    <w:p w:rsidR="002E71FB" w:rsidRPr="00F360E2" w:rsidRDefault="002E71FB" w:rsidP="002E71FB">
      <w:pPr>
        <w:rPr>
          <w:i/>
          <w:color w:val="000000"/>
        </w:rPr>
      </w:pPr>
    </w:p>
    <w:p w:rsidR="002E71FB" w:rsidRPr="00F77512" w:rsidRDefault="002E71FB" w:rsidP="002E71FB">
      <w:pPr>
        <w:ind w:left="1440" w:hanging="720"/>
        <w:rPr>
          <w:i/>
          <w:color w:val="000000"/>
        </w:rPr>
      </w:pPr>
      <w:bookmarkStart w:id="93" w:name="SP;17a3000024864"/>
      <w:bookmarkEnd w:id="93"/>
      <w:r>
        <w:rPr>
          <w:color w:val="000000"/>
        </w:rPr>
        <w:t>i)</w:t>
      </w:r>
      <w:r>
        <w:rPr>
          <w:color w:val="000000"/>
        </w:rPr>
        <w:tab/>
      </w:r>
      <w:r w:rsidRPr="00F77512">
        <w:rPr>
          <w:i/>
          <w:color w:val="000000"/>
        </w:rPr>
        <w:t xml:space="preserve">Nothing in </w:t>
      </w:r>
      <w:r w:rsidRPr="00F77512">
        <w:rPr>
          <w:color w:val="000000"/>
        </w:rPr>
        <w:t xml:space="preserve">the </w:t>
      </w:r>
      <w:r w:rsidRPr="00F77512">
        <w:rPr>
          <w:i/>
          <w:color w:val="000000"/>
        </w:rPr>
        <w:t xml:space="preserve">Act shall prevent a university, college, or other institution of post-secondary education from restricting or prohibiting the use of medical cannabis on its property. </w:t>
      </w:r>
      <w:r w:rsidRPr="00F77512">
        <w:rPr>
          <w:color w:val="000000"/>
        </w:rPr>
        <w:t>(Section 30 of the Act)</w:t>
      </w:r>
    </w:p>
    <w:p w:rsidR="002E71FB" w:rsidRDefault="002E71FB" w:rsidP="002E71FB">
      <w:pPr>
        <w:rPr>
          <w:color w:val="000000"/>
        </w:rPr>
      </w:pPr>
    </w:p>
    <w:p w:rsidR="002E71FB" w:rsidRPr="003925A1" w:rsidRDefault="002E71FB" w:rsidP="002E71FB">
      <w:pPr>
        <w:ind w:left="1440" w:hanging="720"/>
        <w:rPr>
          <w:i/>
        </w:rPr>
      </w:pPr>
      <w:r>
        <w:rPr>
          <w:color w:val="000000"/>
        </w:rPr>
        <w:t>j)</w:t>
      </w:r>
      <w:r>
        <w:rPr>
          <w:color w:val="000000"/>
        </w:rPr>
        <w:tab/>
      </w:r>
      <w:r w:rsidRPr="003925A1">
        <w:rPr>
          <w:color w:val="000000"/>
        </w:rPr>
        <w:t>Individuals who</w:t>
      </w:r>
      <w:r>
        <w:rPr>
          <w:color w:val="000000"/>
        </w:rPr>
        <w:t xml:space="preserve"> fail to comply with any of the following notification requirements (see Section 75(a) of the </w:t>
      </w:r>
      <w:r w:rsidRPr="00F77512">
        <w:rPr>
          <w:color w:val="000000"/>
        </w:rPr>
        <w:t>Act) shall be</w:t>
      </w:r>
      <w:r>
        <w:rPr>
          <w:color w:val="000000"/>
        </w:rPr>
        <w:t xml:space="preserve"> subject to a civil monetary penalty, pursuant to Section 75(d) of the Act. The civil monetary penalty, which may be assessed for each instance of non-compliance, is not to exceed $150 per instance</w:t>
      </w:r>
      <w:r w:rsidR="00D64115">
        <w:rPr>
          <w:color w:val="000000"/>
        </w:rPr>
        <w:t>.</w:t>
      </w:r>
    </w:p>
    <w:p w:rsidR="002E71FB" w:rsidRPr="003925A1" w:rsidRDefault="002E71FB" w:rsidP="00327F74">
      <w:pPr>
        <w:rPr>
          <w:i/>
        </w:rPr>
      </w:pPr>
    </w:p>
    <w:p w:rsidR="002E71FB" w:rsidRPr="009063E9" w:rsidRDefault="002E71FB" w:rsidP="002E71FB">
      <w:pPr>
        <w:ind w:left="2160" w:hanging="720"/>
        <w:rPr>
          <w:i/>
          <w:color w:val="000000"/>
        </w:rPr>
      </w:pPr>
      <w:r>
        <w:rPr>
          <w:color w:val="000000"/>
        </w:rPr>
        <w:t>1)</w:t>
      </w:r>
      <w:r>
        <w:rPr>
          <w:color w:val="000000"/>
        </w:rPr>
        <w:tab/>
      </w:r>
      <w:r w:rsidRPr="009063E9">
        <w:rPr>
          <w:i/>
          <w:color w:val="000000"/>
        </w:rPr>
        <w:t>A registered qualifying patient</w:t>
      </w:r>
      <w:r w:rsidR="00E27CA4">
        <w:t>, provisional patient, or Opioid Alternative Pilot Program participant</w:t>
      </w:r>
      <w:r w:rsidRPr="009063E9">
        <w:rPr>
          <w:i/>
          <w:color w:val="000000"/>
        </w:rPr>
        <w:t xml:space="preserve"> shall notify the Department of Public Health of any change in his or her name or address, or if the registered qualifying patient ceases to have his or her debilitating medical condition, within 10 days </w:t>
      </w:r>
      <w:r w:rsidR="00D64115">
        <w:rPr>
          <w:color w:val="000000"/>
        </w:rPr>
        <w:t>after</w:t>
      </w:r>
      <w:r w:rsidRPr="009063E9">
        <w:rPr>
          <w:i/>
          <w:color w:val="000000"/>
        </w:rPr>
        <w:t xml:space="preserve"> the change</w:t>
      </w:r>
      <w:r w:rsidR="00CF7A25">
        <w:rPr>
          <w:i/>
          <w:color w:val="000000"/>
        </w:rPr>
        <w:t xml:space="preserve"> </w:t>
      </w:r>
      <w:r w:rsidR="00CF7A25">
        <w:rPr>
          <w:color w:val="000000"/>
        </w:rPr>
        <w:t>or death</w:t>
      </w:r>
      <w:r w:rsidRPr="009063E9">
        <w:rPr>
          <w:i/>
          <w:color w:val="000000"/>
        </w:rPr>
        <w:t xml:space="preserve">. </w:t>
      </w:r>
    </w:p>
    <w:p w:rsidR="002E71FB" w:rsidRPr="009063E9" w:rsidRDefault="002E71FB" w:rsidP="00BE4472">
      <w:pPr>
        <w:rPr>
          <w:i/>
          <w:color w:val="000000"/>
        </w:rPr>
      </w:pPr>
      <w:bookmarkStart w:id="94" w:name="I0E511212FDDD11E28F7AA90F47FB9088"/>
      <w:bookmarkStart w:id="95" w:name="I0E2B138AFDDD11E28F7AA90F47FB9088"/>
      <w:bookmarkEnd w:id="94"/>
      <w:bookmarkEnd w:id="95"/>
    </w:p>
    <w:p w:rsidR="002E71FB" w:rsidRPr="009063E9" w:rsidRDefault="002E71FB" w:rsidP="002E71FB">
      <w:pPr>
        <w:ind w:left="2160" w:hanging="720"/>
        <w:rPr>
          <w:i/>
          <w:color w:val="000000"/>
        </w:rPr>
      </w:pPr>
      <w:r>
        <w:rPr>
          <w:color w:val="000000"/>
        </w:rPr>
        <w:t>2)</w:t>
      </w:r>
      <w:r>
        <w:rPr>
          <w:color w:val="000000"/>
        </w:rPr>
        <w:tab/>
      </w:r>
      <w:r w:rsidRPr="009063E9">
        <w:rPr>
          <w:i/>
          <w:color w:val="000000"/>
        </w:rPr>
        <w:t xml:space="preserve">A registered designated caregiver shall notify the Department of Public Health of any change in his or her name or address, or if the designated caregiver becomes aware the registered qualifying patient passed away, within 10 days </w:t>
      </w:r>
      <w:r w:rsidR="00D64115">
        <w:rPr>
          <w:color w:val="000000"/>
        </w:rPr>
        <w:t>after</w:t>
      </w:r>
      <w:r w:rsidRPr="009063E9">
        <w:rPr>
          <w:i/>
          <w:color w:val="000000"/>
        </w:rPr>
        <w:t xml:space="preserve"> the change. </w:t>
      </w:r>
    </w:p>
    <w:p w:rsidR="002E71FB" w:rsidRPr="009063E9" w:rsidRDefault="002E71FB" w:rsidP="00BE4472">
      <w:pPr>
        <w:rPr>
          <w:i/>
          <w:color w:val="000000"/>
        </w:rPr>
      </w:pPr>
      <w:bookmarkStart w:id="96" w:name="I0E513920FDDD11E28F7AA90F47FB9088"/>
      <w:bookmarkStart w:id="97" w:name="I0E2B3A90FDDD11E28F7AA90F47FB9088"/>
      <w:bookmarkEnd w:id="96"/>
      <w:bookmarkEnd w:id="97"/>
    </w:p>
    <w:p w:rsidR="002E71FB" w:rsidRPr="009063E9" w:rsidRDefault="002E71FB" w:rsidP="002E71FB">
      <w:pPr>
        <w:ind w:left="2160" w:hanging="720"/>
        <w:rPr>
          <w:i/>
          <w:color w:val="000000"/>
        </w:rPr>
      </w:pPr>
      <w:r>
        <w:rPr>
          <w:color w:val="000000"/>
        </w:rPr>
        <w:t>3)</w:t>
      </w:r>
      <w:r>
        <w:rPr>
          <w:color w:val="000000"/>
        </w:rPr>
        <w:tab/>
      </w:r>
      <w:r w:rsidRPr="009063E9">
        <w:rPr>
          <w:i/>
          <w:color w:val="000000"/>
        </w:rPr>
        <w:t xml:space="preserve">Before a registered qualifying patient changes his or her designated caregiver, the qualifying patient must notify the Department of Public Health. </w:t>
      </w:r>
    </w:p>
    <w:p w:rsidR="002E71FB" w:rsidRPr="009063E9" w:rsidRDefault="002E71FB" w:rsidP="00BE4472">
      <w:pPr>
        <w:rPr>
          <w:i/>
          <w:color w:val="000000"/>
        </w:rPr>
      </w:pPr>
      <w:bookmarkStart w:id="98" w:name="I0E513921FDDD11E28F7AA90F47FB9088"/>
      <w:bookmarkStart w:id="99" w:name="I0E2B3A91FDDD11E28F7AA90F47FB9088"/>
      <w:bookmarkEnd w:id="98"/>
      <w:bookmarkEnd w:id="99"/>
    </w:p>
    <w:p w:rsidR="002E71FB" w:rsidRPr="00870A7C" w:rsidRDefault="002E71FB" w:rsidP="002E71FB">
      <w:pPr>
        <w:ind w:left="2160" w:hanging="720"/>
        <w:rPr>
          <w:i/>
          <w:color w:val="000000"/>
        </w:rPr>
      </w:pPr>
      <w:r>
        <w:rPr>
          <w:color w:val="000000"/>
        </w:rPr>
        <w:t>4)</w:t>
      </w:r>
      <w:r>
        <w:rPr>
          <w:color w:val="000000"/>
        </w:rPr>
        <w:tab/>
      </w:r>
      <w:r w:rsidRPr="00F77512">
        <w:rPr>
          <w:i/>
          <w:color w:val="000000"/>
        </w:rPr>
        <w:t>If a cardholder loses his or her registry identification card</w:t>
      </w:r>
      <w:r w:rsidRPr="004E7D98">
        <w:rPr>
          <w:i/>
          <w:color w:val="000000"/>
        </w:rPr>
        <w:t xml:space="preserve">, </w:t>
      </w:r>
      <w:r w:rsidR="008A42F3" w:rsidRPr="004E7D98">
        <w:rPr>
          <w:i/>
          <w:color w:val="000000"/>
        </w:rPr>
        <w:t>the patient</w:t>
      </w:r>
      <w:r w:rsidR="00E201A2">
        <w:rPr>
          <w:i/>
          <w:color w:val="000000"/>
        </w:rPr>
        <w:t xml:space="preserve"> </w:t>
      </w:r>
      <w:r w:rsidR="00E201A2" w:rsidRPr="00E201A2">
        <w:rPr>
          <w:color w:val="000000"/>
        </w:rPr>
        <w:t>or the patient's designated caregiver</w:t>
      </w:r>
      <w:r w:rsidRPr="00F77512">
        <w:rPr>
          <w:i/>
          <w:color w:val="000000"/>
        </w:rPr>
        <w:t xml:space="preserve"> shall notify the Department within 10 days </w:t>
      </w:r>
      <w:r w:rsidR="00D64115">
        <w:rPr>
          <w:color w:val="000000"/>
        </w:rPr>
        <w:t>after</w:t>
      </w:r>
      <w:r w:rsidRPr="00F77512">
        <w:rPr>
          <w:i/>
          <w:color w:val="000000"/>
        </w:rPr>
        <w:t xml:space="preserve"> becoming aware the card has been lost. </w:t>
      </w:r>
      <w:r w:rsidRPr="00F77512">
        <w:rPr>
          <w:color w:val="000000"/>
        </w:rPr>
        <w:t>(Section 75(a) of the Act)</w:t>
      </w:r>
    </w:p>
    <w:p w:rsidR="002E71FB" w:rsidRPr="00870A7C" w:rsidRDefault="002E71FB" w:rsidP="002E71FB">
      <w:pPr>
        <w:rPr>
          <w:i/>
          <w:color w:val="000000"/>
        </w:rPr>
      </w:pPr>
    </w:p>
    <w:p w:rsidR="002E71FB" w:rsidRDefault="002E71FB" w:rsidP="002E71FB">
      <w:pPr>
        <w:ind w:left="1440" w:hanging="720"/>
        <w:rPr>
          <w:color w:val="000000"/>
        </w:rPr>
      </w:pPr>
      <w:bookmarkStart w:id="100" w:name="I0ED0C961FDDD11E28F7AA90F47FB9088"/>
      <w:bookmarkStart w:id="101" w:name="I0EC5CCE9FDDD11E28F7AA90F47FB9088"/>
      <w:bookmarkStart w:id="102" w:name="I0ED11780FDDD11E28F7AA90F47FB9088"/>
      <w:bookmarkStart w:id="103" w:name="I0EC5CCEAFDDD11E28F7AA90F47FB9088"/>
      <w:bookmarkStart w:id="104" w:name="I0ED13E90FDDD11E28F7AA90F47FB9088"/>
      <w:bookmarkStart w:id="105" w:name="I0EC5CCEBFDDD11E28F7AA90F47FB9088"/>
      <w:bookmarkStart w:id="106" w:name="I0ED18CB0FDDD11E28F7AA90F47FB9088"/>
      <w:bookmarkStart w:id="107" w:name="I0EC5CCECFDDD11E28F7AA90F47FB9088"/>
      <w:bookmarkStart w:id="108" w:name="I0ED1B3C0FDDD11E28F7AA90F47FB9088"/>
      <w:bookmarkStart w:id="109" w:name="I0EC5CCEDFDDD11E28F7AA90F47FB9088"/>
      <w:bookmarkStart w:id="110" w:name="I0ED1DAD0FDDD11E28F7AA90F47FB9088"/>
      <w:bookmarkStart w:id="111" w:name="I0EC5CCEEFDDD11E28F7AA90F47FB9088"/>
      <w:bookmarkStart w:id="112" w:name="I0ED201E0FDDD11E28F7AA90F47FB9088"/>
      <w:bookmarkStart w:id="113" w:name="I0EC5CCEFFDDD11E28F7AA90F47FB9088"/>
      <w:bookmarkStart w:id="114" w:name="I0ED228F0FDDD11E28F7AA90F47FB9088"/>
      <w:bookmarkStart w:id="115" w:name="I0EC5CCF0FDDD11E28F7AA90F47FB9088"/>
      <w:bookmarkStart w:id="116" w:name="I0ED27710FDDD11E28F7AA90F47FB9088"/>
      <w:bookmarkStart w:id="117" w:name="I0EC5CCF1FDDD11E28F7AA90F47FB9088"/>
      <w:bookmarkStart w:id="118" w:name="SP;267600008f864"/>
      <w:bookmarkStart w:id="119" w:name="I0ED29E20FDDD11E28F7AA90F47FB9088"/>
      <w:bookmarkStart w:id="120" w:name="I0EC5CCF2FDDD11E28F7AA90F47FB9088"/>
      <w:bookmarkStart w:id="121" w:name="SP;340a00009b6f3"/>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color w:val="000000"/>
        </w:rPr>
        <w:t>k)</w:t>
      </w:r>
      <w:r>
        <w:rPr>
          <w:color w:val="000000"/>
        </w:rPr>
        <w:tab/>
      </w:r>
      <w:r w:rsidRPr="00657193">
        <w:rPr>
          <w:i/>
          <w:color w:val="000000"/>
        </w:rPr>
        <w:t>Any person, including an employee or official of the Department of Public Health, Department of Financial and Professional Regulation, or Department of Agriculture or another State agency or local government,</w:t>
      </w:r>
      <w:r>
        <w:rPr>
          <w:color w:val="000000"/>
        </w:rPr>
        <w:t xml:space="preserve"> is guilty of </w:t>
      </w:r>
      <w:r w:rsidRPr="00657193">
        <w:rPr>
          <w:i/>
          <w:color w:val="000000"/>
        </w:rPr>
        <w:t xml:space="preserve">a Class B </w:t>
      </w:r>
      <w:r w:rsidRPr="00F77512">
        <w:rPr>
          <w:i/>
          <w:color w:val="000000"/>
        </w:rPr>
        <w:t>misdemeanor</w:t>
      </w:r>
      <w:r w:rsidRPr="00F77512">
        <w:rPr>
          <w:color w:val="000000"/>
        </w:rPr>
        <w:t xml:space="preserve"> </w:t>
      </w:r>
      <w:r w:rsidR="00D64115">
        <w:rPr>
          <w:i/>
          <w:color w:val="000000"/>
        </w:rPr>
        <w:t>with a $1,000 fine</w:t>
      </w:r>
      <w:r w:rsidRPr="00F77512">
        <w:rPr>
          <w:i/>
          <w:color w:val="000000"/>
        </w:rPr>
        <w:t xml:space="preserve"> </w:t>
      </w:r>
      <w:r w:rsidRPr="00F77512">
        <w:rPr>
          <w:color w:val="000000"/>
        </w:rPr>
        <w:t xml:space="preserve">for breaching </w:t>
      </w:r>
      <w:r w:rsidRPr="00F77512">
        <w:rPr>
          <w:i/>
          <w:color w:val="000000"/>
        </w:rPr>
        <w:t xml:space="preserve">the confidentiality of information obtained under </w:t>
      </w:r>
      <w:r w:rsidRPr="00F77512">
        <w:rPr>
          <w:color w:val="000000"/>
        </w:rPr>
        <w:t>the</w:t>
      </w:r>
      <w:r w:rsidRPr="00F77512">
        <w:rPr>
          <w:i/>
          <w:color w:val="000000"/>
        </w:rPr>
        <w:t xml:space="preserve"> Act </w:t>
      </w:r>
      <w:r w:rsidRPr="00F77512">
        <w:rPr>
          <w:color w:val="000000"/>
        </w:rPr>
        <w:t>(Section 145(c) of the Act)</w:t>
      </w:r>
      <w:r w:rsidR="00BD5EC8">
        <w:rPr>
          <w:color w:val="000000"/>
        </w:rPr>
        <w:t xml:space="preserve"> and Sections 946.270 and 946.275 of this Part</w:t>
      </w:r>
      <w:r w:rsidRPr="00F77512">
        <w:rPr>
          <w:color w:val="000000"/>
        </w:rPr>
        <w:t>.</w:t>
      </w:r>
    </w:p>
    <w:p w:rsidR="00BD5EC8" w:rsidRPr="00657193" w:rsidRDefault="00BD5EC8" w:rsidP="00BD5EC8">
      <w:pPr>
        <w:rPr>
          <w:i/>
        </w:rPr>
      </w:pPr>
    </w:p>
    <w:p w:rsidR="002E71FB" w:rsidRPr="00F77512" w:rsidRDefault="002E71FB" w:rsidP="002E71FB">
      <w:pPr>
        <w:ind w:left="1440" w:hanging="720"/>
      </w:pPr>
      <w:r>
        <w:rPr>
          <w:color w:val="000000"/>
        </w:rPr>
        <w:t>l)</w:t>
      </w:r>
      <w:r>
        <w:rPr>
          <w:color w:val="000000"/>
        </w:rPr>
        <w:tab/>
      </w:r>
      <w:r w:rsidRPr="00F77512">
        <w:rPr>
          <w:color w:val="000000"/>
        </w:rPr>
        <w:t>Any cardholder</w:t>
      </w:r>
      <w:r w:rsidR="00591636">
        <w:rPr>
          <w:color w:val="000000"/>
        </w:rPr>
        <w:t xml:space="preserve">, </w:t>
      </w:r>
      <w:r w:rsidR="002B4D66">
        <w:t>including a provisional patient</w:t>
      </w:r>
      <w:r w:rsidR="00E27CA4">
        <w:t xml:space="preserve"> or </w:t>
      </w:r>
      <w:r w:rsidR="0031061B">
        <w:t xml:space="preserve">an </w:t>
      </w:r>
      <w:r w:rsidR="00E27CA4">
        <w:t>Opioid Alternative Pilot Program participant</w:t>
      </w:r>
      <w:r w:rsidR="00591636">
        <w:t>,</w:t>
      </w:r>
      <w:r w:rsidR="00E27CA4" w:rsidRPr="002E71FB">
        <w:rPr>
          <w:i/>
        </w:rPr>
        <w:t xml:space="preserve"> </w:t>
      </w:r>
      <w:r w:rsidRPr="00F77512">
        <w:rPr>
          <w:color w:val="000000"/>
        </w:rPr>
        <w:t>found to be in violation of the Act or this Part may have his or her registration suspended or revoked, pursuant to Section 185(a) of the Act</w:t>
      </w:r>
      <w:r w:rsidR="00B556AB">
        <w:rPr>
          <w:color w:val="000000"/>
        </w:rPr>
        <w:t xml:space="preserve"> and Sections 946.270 and 946.275 of this Part</w:t>
      </w:r>
      <w:r w:rsidRPr="00F77512">
        <w:rPr>
          <w:color w:val="000000"/>
        </w:rPr>
        <w:t>.</w:t>
      </w:r>
    </w:p>
    <w:p w:rsidR="002E71FB" w:rsidRDefault="002E71FB" w:rsidP="002E71FB"/>
    <w:p w:rsidR="002E71FB" w:rsidRDefault="002E71FB" w:rsidP="002E71FB">
      <w:pPr>
        <w:ind w:left="1440" w:hanging="720"/>
      </w:pPr>
      <w:bookmarkStart w:id="122" w:name="I0D9A4531FDDD11E28F7AA90F47FB9088"/>
      <w:bookmarkStart w:id="123" w:name="I0D916B96FDDD11E28F7AA90F47FB9088"/>
      <w:bookmarkStart w:id="124" w:name="I0D9A4532FDDD11E28F7AA90F47FB9088"/>
      <w:bookmarkStart w:id="125" w:name="I0D916B97FDDD11E28F7AA90F47FB9088"/>
      <w:bookmarkStart w:id="126" w:name="I0D9A4533FDDD11E28F7AA90F47FB9088"/>
      <w:bookmarkStart w:id="127" w:name="I0D916B98FDDD11E28F7AA90F47FB9088"/>
      <w:bookmarkStart w:id="128" w:name="I0D9A6C40FDDD11E28F7AA90F47FB9088"/>
      <w:bookmarkStart w:id="129" w:name="I0D916B99FDDD11E28F7AA90F47FB9088"/>
      <w:bookmarkStart w:id="130" w:name="I0D9A9350FDDD11E28F7AA90F47FB9088"/>
      <w:bookmarkStart w:id="131" w:name="I0D916B9AFDDD11E28F7AA90F47FB9088"/>
      <w:bookmarkStart w:id="132" w:name="I0D9ABA60FDDD11E28F7AA90F47FB9088"/>
      <w:bookmarkStart w:id="133" w:name="I0D916B9BFDDD11E28F7AA90F47FB9088"/>
      <w:bookmarkStart w:id="134" w:name="SP;3fed000053a85"/>
      <w:bookmarkStart w:id="135" w:name="I0D9ABA61FDDD11E28F7AA90F47FB9088"/>
      <w:bookmarkStart w:id="136" w:name="I0D916B9CFDDD11E28F7AA90F47FB9088"/>
      <w:bookmarkStart w:id="137" w:name="SP;c0ae00006c482"/>
      <w:bookmarkStart w:id="138" w:name="I0D9AE170FDDD11E28F7AA90F47FB9088"/>
      <w:bookmarkStart w:id="139" w:name="I0D916B9DFDDD11E28F7AA90F47FB9088"/>
      <w:bookmarkStart w:id="140" w:name="SP;d801000002763"/>
      <w:bookmarkStart w:id="141" w:name="I0D9AE171FDDD11E28F7AA90F47FB9088"/>
      <w:bookmarkStart w:id="142" w:name="I0D916B9EFDDD11E28F7AA90F47FB9088"/>
      <w:bookmarkStart w:id="143" w:name="SP;6ad60000aeea7"/>
      <w:bookmarkStart w:id="144" w:name="I0D9B0880FDDD11E28F7AA90F47FB9088"/>
      <w:bookmarkStart w:id="145" w:name="I0D916B9FFDDD11E28F7AA90F47FB9088"/>
      <w:bookmarkStart w:id="146" w:name="SP;277b00009cfc7"/>
      <w:bookmarkStart w:id="147" w:name="I0D9B2F90FDDD11E28F7AA90F47FB9088"/>
      <w:bookmarkStart w:id="148" w:name="I0D916BA0FDDD11E28F7AA90F47FB9088"/>
      <w:bookmarkStart w:id="149" w:name="SP;61d20000b6d76"/>
      <w:bookmarkStart w:id="150" w:name="I0D9B2F91FDDD11E28F7AA90F47FB9088"/>
      <w:bookmarkStart w:id="151" w:name="I0D916BA1FDDD11E28F7AA90F47FB9088"/>
      <w:bookmarkStart w:id="152" w:name="SP;d4550000b17c3"/>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t>m)</w:t>
      </w:r>
      <w:r>
        <w:tab/>
      </w:r>
      <w:r w:rsidRPr="00F77512">
        <w:rPr>
          <w:i/>
        </w:rPr>
        <w:t>The Department of Public Health may</w:t>
      </w:r>
      <w:r w:rsidR="004E7D98">
        <w:rPr>
          <w:i/>
        </w:rPr>
        <w:t>,</w:t>
      </w:r>
      <w:r w:rsidRPr="00F77512">
        <w:rPr>
          <w:i/>
        </w:rPr>
        <w:t xml:space="preserve"> with reasonable cause</w:t>
      </w:r>
      <w:r w:rsidR="004E7D98">
        <w:rPr>
          <w:i/>
        </w:rPr>
        <w:t>,</w:t>
      </w:r>
      <w:r w:rsidRPr="00F77512">
        <w:rPr>
          <w:i/>
        </w:rPr>
        <w:t xml:space="preserve"> refer a </w:t>
      </w:r>
      <w:r w:rsidR="008A42F3" w:rsidRPr="004823DC">
        <w:rPr>
          <w:i/>
        </w:rPr>
        <w:t>certifying health care professional</w:t>
      </w:r>
      <w:r w:rsidRPr="00F77512">
        <w:rPr>
          <w:i/>
        </w:rPr>
        <w:t xml:space="preserve">, who has certified a debilitating medical condition of a patient, to the Illinois Department of Financial </w:t>
      </w:r>
      <w:r w:rsidRPr="00813445">
        <w:rPr>
          <w:i/>
        </w:rPr>
        <w:t xml:space="preserve">and Professional </w:t>
      </w:r>
      <w:r w:rsidRPr="00EF4E65">
        <w:rPr>
          <w:i/>
        </w:rPr>
        <w:t>Regulation</w:t>
      </w:r>
      <w:r w:rsidRPr="00813445">
        <w:t xml:space="preserve"> </w:t>
      </w:r>
      <w:r w:rsidRPr="00813445">
        <w:rPr>
          <w:i/>
        </w:rPr>
        <w:t>for</w:t>
      </w:r>
      <w:r w:rsidRPr="00F77512">
        <w:rPr>
          <w:i/>
        </w:rPr>
        <w:t xml:space="preserve"> potential violations of</w:t>
      </w:r>
      <w:r w:rsidRPr="00F77512">
        <w:t xml:space="preserve"> Section 35 of the Act. (Section 35(c) of the Act)</w:t>
      </w:r>
    </w:p>
    <w:p w:rsidR="00E27CA4" w:rsidRDefault="00E27CA4" w:rsidP="00BE4472"/>
    <w:p w:rsidR="00BB6EFA" w:rsidRDefault="008A42F3" w:rsidP="00BB6EFA">
      <w:pPr>
        <w:ind w:left="720"/>
      </w:pPr>
      <w:r>
        <w:t xml:space="preserve">(Source:  Amended at 45 Ill. Reg. </w:t>
      </w:r>
      <w:r w:rsidR="005F521D">
        <w:t>6205</w:t>
      </w:r>
      <w:r>
        <w:t xml:space="preserve">, effective </w:t>
      </w:r>
      <w:r w:rsidR="005F521D">
        <w:t>April 27, 2021</w:t>
      </w:r>
      <w:r>
        <w:t>)</w:t>
      </w:r>
    </w:p>
    <w:sectPr w:rsidR="00BB6EF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CB0" w:rsidRDefault="00472CB0">
      <w:r>
        <w:separator/>
      </w:r>
    </w:p>
  </w:endnote>
  <w:endnote w:type="continuationSeparator" w:id="0">
    <w:p w:rsidR="00472CB0" w:rsidRDefault="0047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CB0" w:rsidRDefault="00472CB0">
      <w:r>
        <w:separator/>
      </w:r>
    </w:p>
  </w:footnote>
  <w:footnote w:type="continuationSeparator" w:id="0">
    <w:p w:rsidR="00472CB0" w:rsidRDefault="00472C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81D97"/>
    <w:multiLevelType w:val="hybridMultilevel"/>
    <w:tmpl w:val="8974CBC4"/>
    <w:lvl w:ilvl="0" w:tplc="A18AAB9E">
      <w:start w:val="1"/>
      <w:numFmt w:val="upperLetter"/>
      <w:lvlText w:val="%1)"/>
      <w:lvlJc w:val="left"/>
      <w:pPr>
        <w:ind w:left="1800" w:hanging="36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EBB4BCD"/>
    <w:multiLevelType w:val="hybridMultilevel"/>
    <w:tmpl w:val="BDEA5EFA"/>
    <w:lvl w:ilvl="0" w:tplc="112C2084">
      <w:start w:val="1"/>
      <w:numFmt w:val="upperLetter"/>
      <w:lvlText w:val="%1)"/>
      <w:lvlJc w:val="left"/>
      <w:pPr>
        <w:ind w:left="180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F20F08"/>
    <w:multiLevelType w:val="hybridMultilevel"/>
    <w:tmpl w:val="03C623F8"/>
    <w:lvl w:ilvl="0" w:tplc="5874C5E8">
      <w:start w:val="1"/>
      <w:numFmt w:val="lowerLetter"/>
      <w:lvlText w:val="%1)"/>
      <w:lvlJc w:val="left"/>
      <w:pPr>
        <w:ind w:left="360" w:hanging="360"/>
      </w:pPr>
      <w:rPr>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CFA0D4B"/>
    <w:multiLevelType w:val="hybridMultilevel"/>
    <w:tmpl w:val="B20AC572"/>
    <w:lvl w:ilvl="0" w:tplc="4DD8CD46">
      <w:start w:val="1"/>
      <w:numFmt w:val="decimal"/>
      <w:lvlText w:val="%1)"/>
      <w:lvlJc w:val="left"/>
      <w:pPr>
        <w:ind w:left="1800" w:hanging="36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6491632C"/>
    <w:multiLevelType w:val="hybridMultilevel"/>
    <w:tmpl w:val="16E481A0"/>
    <w:lvl w:ilvl="0" w:tplc="5D7E26D6">
      <w:start w:val="1"/>
      <w:numFmt w:val="decimal"/>
      <w:lvlText w:val="%1)"/>
      <w:lvlJc w:val="left"/>
      <w:pPr>
        <w:ind w:left="108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4A658B6"/>
    <w:multiLevelType w:val="hybridMultilevel"/>
    <w:tmpl w:val="FF8660EA"/>
    <w:lvl w:ilvl="0" w:tplc="4AB46388">
      <w:start w:val="1"/>
      <w:numFmt w:val="decimal"/>
      <w:lvlText w:val="%1)"/>
      <w:lvlJc w:val="left"/>
      <w:pPr>
        <w:ind w:left="108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4"/>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CB0"/>
    <w:rsid w:val="00000AED"/>
    <w:rsid w:val="00001F1D"/>
    <w:rsid w:val="00003CEF"/>
    <w:rsid w:val="00005CAE"/>
    <w:rsid w:val="00011A7D"/>
    <w:rsid w:val="000122C7"/>
    <w:rsid w:val="000133BC"/>
    <w:rsid w:val="00014324"/>
    <w:rsid w:val="000158C8"/>
    <w:rsid w:val="00016F74"/>
    <w:rsid w:val="000174EB"/>
    <w:rsid w:val="000203F9"/>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4BEC"/>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6573"/>
    <w:rsid w:val="002A72C2"/>
    <w:rsid w:val="002A7CB6"/>
    <w:rsid w:val="002B37C2"/>
    <w:rsid w:val="002B4D66"/>
    <w:rsid w:val="002B67C1"/>
    <w:rsid w:val="002B7812"/>
    <w:rsid w:val="002C11CA"/>
    <w:rsid w:val="002C5D80"/>
    <w:rsid w:val="002C75E4"/>
    <w:rsid w:val="002C7A9C"/>
    <w:rsid w:val="002D3C4D"/>
    <w:rsid w:val="002D3FBA"/>
    <w:rsid w:val="002D4BB0"/>
    <w:rsid w:val="002D7620"/>
    <w:rsid w:val="002E1CFB"/>
    <w:rsid w:val="002E71FB"/>
    <w:rsid w:val="002F41A1"/>
    <w:rsid w:val="002F53C4"/>
    <w:rsid w:val="002F56C3"/>
    <w:rsid w:val="002F5988"/>
    <w:rsid w:val="002F5C58"/>
    <w:rsid w:val="00300845"/>
    <w:rsid w:val="00304BED"/>
    <w:rsid w:val="00305AAE"/>
    <w:rsid w:val="003103BE"/>
    <w:rsid w:val="0031061B"/>
    <w:rsid w:val="00311C50"/>
    <w:rsid w:val="00314233"/>
    <w:rsid w:val="00322AC2"/>
    <w:rsid w:val="00323B50"/>
    <w:rsid w:val="00327B81"/>
    <w:rsid w:val="00327F74"/>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10A"/>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2CB0"/>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8C4"/>
    <w:rsid w:val="004C445A"/>
    <w:rsid w:val="004D11E7"/>
    <w:rsid w:val="004D5AFF"/>
    <w:rsid w:val="004D6EED"/>
    <w:rsid w:val="004D73D3"/>
    <w:rsid w:val="004E49DF"/>
    <w:rsid w:val="004E513F"/>
    <w:rsid w:val="004E7D98"/>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636"/>
    <w:rsid w:val="005948A7"/>
    <w:rsid w:val="005A2494"/>
    <w:rsid w:val="005A3F43"/>
    <w:rsid w:val="005A73F7"/>
    <w:rsid w:val="005B2917"/>
    <w:rsid w:val="005C7438"/>
    <w:rsid w:val="005D35F3"/>
    <w:rsid w:val="005E03A7"/>
    <w:rsid w:val="005E3D55"/>
    <w:rsid w:val="005E5FC0"/>
    <w:rsid w:val="005F1ADC"/>
    <w:rsid w:val="005F2891"/>
    <w:rsid w:val="005F521D"/>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4A1E"/>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3C5A"/>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1619"/>
    <w:rsid w:val="007268A0"/>
    <w:rsid w:val="00727763"/>
    <w:rsid w:val="007278C5"/>
    <w:rsid w:val="0073380E"/>
    <w:rsid w:val="00737469"/>
    <w:rsid w:val="00740393"/>
    <w:rsid w:val="00742136"/>
    <w:rsid w:val="00744356"/>
    <w:rsid w:val="00745353"/>
    <w:rsid w:val="00750400"/>
    <w:rsid w:val="00760E28"/>
    <w:rsid w:val="00763B6D"/>
    <w:rsid w:val="00765D64"/>
    <w:rsid w:val="00765F9D"/>
    <w:rsid w:val="00776B13"/>
    <w:rsid w:val="00776D1C"/>
    <w:rsid w:val="007772AC"/>
    <w:rsid w:val="00777A7A"/>
    <w:rsid w:val="00780733"/>
    <w:rsid w:val="00780B43"/>
    <w:rsid w:val="00790388"/>
    <w:rsid w:val="00792FF6"/>
    <w:rsid w:val="00794100"/>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1EAC"/>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57785"/>
    <w:rsid w:val="00860ECA"/>
    <w:rsid w:val="0086679B"/>
    <w:rsid w:val="00870EF2"/>
    <w:rsid w:val="008717C5"/>
    <w:rsid w:val="008743EC"/>
    <w:rsid w:val="008822C1"/>
    <w:rsid w:val="00882B7D"/>
    <w:rsid w:val="0088338B"/>
    <w:rsid w:val="00883D59"/>
    <w:rsid w:val="0088496F"/>
    <w:rsid w:val="00884C49"/>
    <w:rsid w:val="008858C6"/>
    <w:rsid w:val="00886FB6"/>
    <w:rsid w:val="00887C0B"/>
    <w:rsid w:val="008923A8"/>
    <w:rsid w:val="00897EA5"/>
    <w:rsid w:val="008A42F3"/>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793F"/>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356"/>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2B21"/>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0CE4"/>
    <w:rsid w:val="00B324A0"/>
    <w:rsid w:val="00B34F63"/>
    <w:rsid w:val="00B35D67"/>
    <w:rsid w:val="00B420C1"/>
    <w:rsid w:val="00B4287F"/>
    <w:rsid w:val="00B44A11"/>
    <w:rsid w:val="00B516F7"/>
    <w:rsid w:val="00B530BA"/>
    <w:rsid w:val="00B53578"/>
    <w:rsid w:val="00B556AB"/>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6EFA"/>
    <w:rsid w:val="00BC000F"/>
    <w:rsid w:val="00BC00FF"/>
    <w:rsid w:val="00BC10C8"/>
    <w:rsid w:val="00BD0ED2"/>
    <w:rsid w:val="00BD5933"/>
    <w:rsid w:val="00BD5EC8"/>
    <w:rsid w:val="00BE03CA"/>
    <w:rsid w:val="00BE40A3"/>
    <w:rsid w:val="00BE4472"/>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67B2"/>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7A25"/>
    <w:rsid w:val="00D03A79"/>
    <w:rsid w:val="00D0676C"/>
    <w:rsid w:val="00D10D50"/>
    <w:rsid w:val="00D17DC3"/>
    <w:rsid w:val="00D2155A"/>
    <w:rsid w:val="00D27015"/>
    <w:rsid w:val="00D2776C"/>
    <w:rsid w:val="00D27E4E"/>
    <w:rsid w:val="00D32AA7"/>
    <w:rsid w:val="00D337D2"/>
    <w:rsid w:val="00D33832"/>
    <w:rsid w:val="00D453EE"/>
    <w:rsid w:val="00D46468"/>
    <w:rsid w:val="00D51DEC"/>
    <w:rsid w:val="00D55B37"/>
    <w:rsid w:val="00D5634E"/>
    <w:rsid w:val="00D64115"/>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46D6"/>
    <w:rsid w:val="00DC505C"/>
    <w:rsid w:val="00DC5FDC"/>
    <w:rsid w:val="00DC7214"/>
    <w:rsid w:val="00DD3C9D"/>
    <w:rsid w:val="00DE3439"/>
    <w:rsid w:val="00DE42D9"/>
    <w:rsid w:val="00DE5010"/>
    <w:rsid w:val="00DF0813"/>
    <w:rsid w:val="00DF25BD"/>
    <w:rsid w:val="00E0634B"/>
    <w:rsid w:val="00E11728"/>
    <w:rsid w:val="00E16B25"/>
    <w:rsid w:val="00E201A2"/>
    <w:rsid w:val="00E21CD6"/>
    <w:rsid w:val="00E24167"/>
    <w:rsid w:val="00E24878"/>
    <w:rsid w:val="00E27CA4"/>
    <w:rsid w:val="00E30395"/>
    <w:rsid w:val="00E34B29"/>
    <w:rsid w:val="00E406C7"/>
    <w:rsid w:val="00E40FDC"/>
    <w:rsid w:val="00E41211"/>
    <w:rsid w:val="00E4457E"/>
    <w:rsid w:val="00E45282"/>
    <w:rsid w:val="00E462D5"/>
    <w:rsid w:val="00E47B6D"/>
    <w:rsid w:val="00E539ED"/>
    <w:rsid w:val="00E55DA9"/>
    <w:rsid w:val="00E563C3"/>
    <w:rsid w:val="00E5782B"/>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4E65"/>
    <w:rsid w:val="00EF755A"/>
    <w:rsid w:val="00F0170F"/>
    <w:rsid w:val="00F02FDE"/>
    <w:rsid w:val="00F04307"/>
    <w:rsid w:val="00F05968"/>
    <w:rsid w:val="00F05FAF"/>
    <w:rsid w:val="00F06E47"/>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568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3B5519-D35B-4DD6-8F21-FFDA1C49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1F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72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2628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3441478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1356</Words>
  <Characters>7190</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4</cp:revision>
  <dcterms:created xsi:type="dcterms:W3CDTF">2021-04-15T16:54:00Z</dcterms:created>
  <dcterms:modified xsi:type="dcterms:W3CDTF">2021-05-17T14:02:00Z</dcterms:modified>
</cp:coreProperties>
</file>