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E28" w:rsidRDefault="00BC1E28" w:rsidP="00B63297">
      <w:pPr>
        <w:widowControl w:val="0"/>
        <w:autoSpaceDE w:val="0"/>
        <w:autoSpaceDN w:val="0"/>
        <w:adjustRightInd w:val="0"/>
        <w:rPr>
          <w:b/>
          <w:bCs/>
        </w:rPr>
      </w:pPr>
      <w:bookmarkStart w:id="0" w:name="_GoBack"/>
      <w:bookmarkEnd w:id="0"/>
    </w:p>
    <w:p w:rsidR="00B90A77" w:rsidRDefault="00B90A77" w:rsidP="00B63297">
      <w:pPr>
        <w:widowControl w:val="0"/>
        <w:autoSpaceDE w:val="0"/>
        <w:autoSpaceDN w:val="0"/>
        <w:adjustRightInd w:val="0"/>
      </w:pPr>
      <w:r>
        <w:rPr>
          <w:b/>
          <w:bCs/>
        </w:rPr>
        <w:t>Section 930.15  Incorporated Materials</w:t>
      </w:r>
      <w:r>
        <w:t xml:space="preserve"> </w:t>
      </w:r>
    </w:p>
    <w:p w:rsidR="00B90A77" w:rsidRDefault="00B90A77" w:rsidP="00B63297">
      <w:pPr>
        <w:widowControl w:val="0"/>
        <w:autoSpaceDE w:val="0"/>
        <w:autoSpaceDN w:val="0"/>
        <w:adjustRightInd w:val="0"/>
      </w:pPr>
    </w:p>
    <w:p w:rsidR="00B90A77" w:rsidRDefault="00B90A77" w:rsidP="00B63297">
      <w:pPr>
        <w:widowControl w:val="0"/>
        <w:autoSpaceDE w:val="0"/>
        <w:autoSpaceDN w:val="0"/>
        <w:adjustRightInd w:val="0"/>
        <w:ind w:left="1440" w:hanging="720"/>
      </w:pPr>
      <w:r>
        <w:t>a)</w:t>
      </w:r>
      <w:r>
        <w:tab/>
        <w:t xml:space="preserve">The following regulations and materials are incorporated or referenced in this Part: </w:t>
      </w:r>
    </w:p>
    <w:p w:rsidR="00E81BC4" w:rsidRDefault="00E81BC4" w:rsidP="00B63297">
      <w:pPr>
        <w:widowControl w:val="0"/>
        <w:autoSpaceDE w:val="0"/>
        <w:autoSpaceDN w:val="0"/>
        <w:adjustRightInd w:val="0"/>
        <w:ind w:left="720" w:firstLine="720"/>
      </w:pPr>
    </w:p>
    <w:p w:rsidR="00B90A77" w:rsidRDefault="00B90A77" w:rsidP="00B63297">
      <w:pPr>
        <w:widowControl w:val="0"/>
        <w:autoSpaceDE w:val="0"/>
        <w:autoSpaceDN w:val="0"/>
        <w:adjustRightInd w:val="0"/>
        <w:ind w:left="720" w:firstLine="720"/>
      </w:pPr>
      <w:r>
        <w:t>1)</w:t>
      </w:r>
      <w:r>
        <w:tab/>
        <w:t xml:space="preserve">Illinois Plumbing Code </w:t>
      </w:r>
    </w:p>
    <w:p w:rsidR="00B90A77" w:rsidRDefault="00B90A77" w:rsidP="00B63297">
      <w:pPr>
        <w:widowControl w:val="0"/>
        <w:autoSpaceDE w:val="0"/>
        <w:autoSpaceDN w:val="0"/>
        <w:adjustRightInd w:val="0"/>
        <w:ind w:left="1440" w:firstLine="720"/>
      </w:pPr>
      <w:r>
        <w:t xml:space="preserve">(77 Ill. Adm. Code 890) </w:t>
      </w:r>
    </w:p>
    <w:p w:rsidR="00B90A77" w:rsidRDefault="00B90A77" w:rsidP="00B63297">
      <w:pPr>
        <w:widowControl w:val="0"/>
        <w:autoSpaceDE w:val="0"/>
        <w:autoSpaceDN w:val="0"/>
        <w:adjustRightInd w:val="0"/>
        <w:ind w:left="1440" w:firstLine="720"/>
      </w:pPr>
      <w:r>
        <w:t xml:space="preserve">Illinois Department of Public Health </w:t>
      </w:r>
    </w:p>
    <w:p w:rsidR="00E81BC4" w:rsidRDefault="00E81BC4" w:rsidP="00B63297">
      <w:pPr>
        <w:widowControl w:val="0"/>
        <w:autoSpaceDE w:val="0"/>
        <w:autoSpaceDN w:val="0"/>
        <w:adjustRightInd w:val="0"/>
        <w:ind w:left="1440" w:firstLine="720"/>
      </w:pPr>
    </w:p>
    <w:p w:rsidR="00B90A77" w:rsidRDefault="00B90A77" w:rsidP="00B63297">
      <w:pPr>
        <w:widowControl w:val="0"/>
        <w:autoSpaceDE w:val="0"/>
        <w:autoSpaceDN w:val="0"/>
        <w:adjustRightInd w:val="0"/>
        <w:ind w:left="720" w:firstLine="720"/>
      </w:pPr>
      <w:r>
        <w:t>2)</w:t>
      </w:r>
      <w:r>
        <w:tab/>
        <w:t xml:space="preserve">Illinois Water Well Construction Code </w:t>
      </w:r>
    </w:p>
    <w:p w:rsidR="00B90A77" w:rsidRDefault="00B90A77" w:rsidP="00B63297">
      <w:pPr>
        <w:widowControl w:val="0"/>
        <w:autoSpaceDE w:val="0"/>
        <w:autoSpaceDN w:val="0"/>
        <w:adjustRightInd w:val="0"/>
        <w:ind w:left="1440" w:firstLine="720"/>
      </w:pPr>
      <w:r>
        <w:t xml:space="preserve">(77 Ill. Adm. Code 920) </w:t>
      </w:r>
    </w:p>
    <w:p w:rsidR="00B90A77" w:rsidRDefault="00B90A77" w:rsidP="00B63297">
      <w:pPr>
        <w:widowControl w:val="0"/>
        <w:autoSpaceDE w:val="0"/>
        <w:autoSpaceDN w:val="0"/>
        <w:adjustRightInd w:val="0"/>
        <w:ind w:left="1440" w:firstLine="720"/>
      </w:pPr>
      <w:r>
        <w:t xml:space="preserve">Illinois Department of Public Health </w:t>
      </w:r>
    </w:p>
    <w:p w:rsidR="00E81BC4" w:rsidRDefault="00E81BC4" w:rsidP="00B63297">
      <w:pPr>
        <w:widowControl w:val="0"/>
        <w:autoSpaceDE w:val="0"/>
        <w:autoSpaceDN w:val="0"/>
        <w:adjustRightInd w:val="0"/>
        <w:ind w:left="1440" w:firstLine="720"/>
      </w:pPr>
    </w:p>
    <w:p w:rsidR="00B90A77" w:rsidRDefault="00B90A77" w:rsidP="00B63297">
      <w:pPr>
        <w:widowControl w:val="0"/>
        <w:autoSpaceDE w:val="0"/>
        <w:autoSpaceDN w:val="0"/>
        <w:adjustRightInd w:val="0"/>
        <w:ind w:left="720" w:firstLine="720"/>
      </w:pPr>
      <w:r>
        <w:t>3)</w:t>
      </w:r>
      <w:r>
        <w:tab/>
        <w:t xml:space="preserve">Drinking Water Systems </w:t>
      </w:r>
    </w:p>
    <w:p w:rsidR="00B90A77" w:rsidRDefault="00B90A77" w:rsidP="00B63297">
      <w:pPr>
        <w:widowControl w:val="0"/>
        <w:autoSpaceDE w:val="0"/>
        <w:autoSpaceDN w:val="0"/>
        <w:adjustRightInd w:val="0"/>
        <w:ind w:left="1440" w:firstLine="720"/>
      </w:pPr>
      <w:r>
        <w:t xml:space="preserve">(77 Ill. Adm. Code 900) </w:t>
      </w:r>
    </w:p>
    <w:p w:rsidR="00B90A77" w:rsidRDefault="00B90A77" w:rsidP="00B63297">
      <w:pPr>
        <w:widowControl w:val="0"/>
        <w:autoSpaceDE w:val="0"/>
        <w:autoSpaceDN w:val="0"/>
        <w:adjustRightInd w:val="0"/>
        <w:ind w:left="1440" w:firstLine="720"/>
      </w:pPr>
      <w:r>
        <w:t xml:space="preserve">Illinois Department of Public Health </w:t>
      </w:r>
    </w:p>
    <w:p w:rsidR="00E81BC4" w:rsidRDefault="00E81BC4" w:rsidP="00B63297">
      <w:pPr>
        <w:widowControl w:val="0"/>
        <w:autoSpaceDE w:val="0"/>
        <w:autoSpaceDN w:val="0"/>
        <w:adjustRightInd w:val="0"/>
        <w:ind w:left="1440" w:firstLine="720"/>
      </w:pPr>
    </w:p>
    <w:p w:rsidR="00B90A77" w:rsidRDefault="00B90A77" w:rsidP="003D6D4B">
      <w:pPr>
        <w:widowControl w:val="0"/>
        <w:autoSpaceDE w:val="0"/>
        <w:autoSpaceDN w:val="0"/>
        <w:adjustRightInd w:val="0"/>
        <w:ind w:left="2160" w:hanging="735"/>
      </w:pPr>
      <w:r>
        <w:t>4)</w:t>
      </w:r>
      <w:r>
        <w:tab/>
        <w:t xml:space="preserve">Standard Methods for the Examination of Water and Waste </w:t>
      </w:r>
      <w:r w:rsidR="00B63297">
        <w:t>water</w:t>
      </w:r>
      <w:r>
        <w:t xml:space="preserve"> (</w:t>
      </w:r>
      <w:r w:rsidR="000B39A1">
        <w:t xml:space="preserve">1995  Edition − </w:t>
      </w:r>
      <w:r>
        <w:t xml:space="preserve">American Public Health Association, 1015 </w:t>
      </w:r>
      <w:r w:rsidR="00B63297">
        <w:t>15</w:t>
      </w:r>
      <w:r>
        <w:t>th Street, N.W., Washington, D.C. 200</w:t>
      </w:r>
      <w:r w:rsidR="00B63297">
        <w:t>05</w:t>
      </w:r>
      <w:r>
        <w:t xml:space="preserve">) </w:t>
      </w:r>
    </w:p>
    <w:p w:rsidR="00E81BC4" w:rsidRDefault="00E81BC4" w:rsidP="003D6D4B">
      <w:pPr>
        <w:widowControl w:val="0"/>
        <w:autoSpaceDE w:val="0"/>
        <w:autoSpaceDN w:val="0"/>
        <w:adjustRightInd w:val="0"/>
        <w:ind w:left="2160" w:hanging="735"/>
      </w:pPr>
    </w:p>
    <w:p w:rsidR="00B63297" w:rsidRDefault="00B63297" w:rsidP="003D6D4B">
      <w:pPr>
        <w:widowControl w:val="0"/>
        <w:autoSpaceDE w:val="0"/>
        <w:autoSpaceDN w:val="0"/>
        <w:adjustRightInd w:val="0"/>
        <w:ind w:left="2160" w:hanging="735"/>
      </w:pPr>
      <w:r>
        <w:t>5)</w:t>
      </w:r>
      <w:r w:rsidR="000B39A1">
        <w:tab/>
      </w:r>
      <w:r>
        <w:t>ANSI/NSF Standard 42, Drin</w:t>
      </w:r>
      <w:r w:rsidR="000B39A1">
        <w:t>k</w:t>
      </w:r>
      <w:r>
        <w:t>ing Water Treatment Units – Aesthetic Effects (1997) Published by:</w:t>
      </w:r>
    </w:p>
    <w:p w:rsidR="00B63297" w:rsidRDefault="00B63297" w:rsidP="00B63297">
      <w:pPr>
        <w:widowControl w:val="0"/>
        <w:autoSpaceDE w:val="0"/>
        <w:autoSpaceDN w:val="0"/>
        <w:adjustRightInd w:val="0"/>
        <w:ind w:left="2160" w:hanging="840"/>
      </w:pPr>
      <w:r>
        <w:tab/>
        <w:t>NSF International</w:t>
      </w:r>
    </w:p>
    <w:p w:rsidR="00B63297" w:rsidRDefault="00B63297" w:rsidP="00B63297">
      <w:pPr>
        <w:widowControl w:val="0"/>
        <w:autoSpaceDE w:val="0"/>
        <w:autoSpaceDN w:val="0"/>
        <w:adjustRightInd w:val="0"/>
        <w:ind w:left="2160" w:hanging="840"/>
      </w:pPr>
      <w:r>
        <w:tab/>
        <w:t>P.O. Box 130140</w:t>
      </w:r>
    </w:p>
    <w:p w:rsidR="00B63297" w:rsidRDefault="00B63297" w:rsidP="00B63297">
      <w:pPr>
        <w:widowControl w:val="0"/>
        <w:autoSpaceDE w:val="0"/>
        <w:autoSpaceDN w:val="0"/>
        <w:adjustRightInd w:val="0"/>
        <w:ind w:left="2160" w:hanging="840"/>
      </w:pPr>
      <w:r>
        <w:tab/>
        <w:t>Ann Arbor, Michigan 48113-0140</w:t>
      </w:r>
    </w:p>
    <w:p w:rsidR="00B63297" w:rsidRDefault="00B63297" w:rsidP="00B63297">
      <w:pPr>
        <w:widowControl w:val="0"/>
        <w:autoSpaceDE w:val="0"/>
        <w:autoSpaceDN w:val="0"/>
        <w:adjustRightInd w:val="0"/>
        <w:ind w:left="2160" w:hanging="840"/>
      </w:pPr>
      <w:r>
        <w:tab/>
        <w:t>Referenced in Section 930.20</w:t>
      </w:r>
    </w:p>
    <w:p w:rsidR="00B63297" w:rsidRDefault="00B63297" w:rsidP="00B63297">
      <w:pPr>
        <w:widowControl w:val="0"/>
        <w:autoSpaceDE w:val="0"/>
        <w:autoSpaceDN w:val="0"/>
        <w:adjustRightInd w:val="0"/>
        <w:ind w:left="2160" w:hanging="840"/>
      </w:pPr>
    </w:p>
    <w:p w:rsidR="00B63297" w:rsidRDefault="00B63297" w:rsidP="003D6D4B">
      <w:pPr>
        <w:widowControl w:val="0"/>
        <w:autoSpaceDE w:val="0"/>
        <w:autoSpaceDN w:val="0"/>
        <w:adjustRightInd w:val="0"/>
        <w:ind w:left="2160" w:hanging="735"/>
      </w:pPr>
      <w:r>
        <w:t>6)</w:t>
      </w:r>
      <w:r>
        <w:tab/>
        <w:t>ANSI/NSF Standard 53, Drinking Water Treatment Units – Health Effects (1997) Published by:</w:t>
      </w:r>
    </w:p>
    <w:p w:rsidR="00B63297" w:rsidRDefault="00B63297" w:rsidP="00B63297">
      <w:pPr>
        <w:widowControl w:val="0"/>
        <w:autoSpaceDE w:val="0"/>
        <w:autoSpaceDN w:val="0"/>
        <w:adjustRightInd w:val="0"/>
        <w:ind w:left="2160" w:hanging="840"/>
      </w:pPr>
      <w:r>
        <w:tab/>
        <w:t>NSF International</w:t>
      </w:r>
    </w:p>
    <w:p w:rsidR="00B63297" w:rsidRDefault="00B63297" w:rsidP="00B63297">
      <w:pPr>
        <w:widowControl w:val="0"/>
        <w:autoSpaceDE w:val="0"/>
        <w:autoSpaceDN w:val="0"/>
        <w:adjustRightInd w:val="0"/>
        <w:ind w:left="2160" w:hanging="840"/>
      </w:pPr>
      <w:r>
        <w:tab/>
        <w:t>P.O. Box 130140</w:t>
      </w:r>
    </w:p>
    <w:p w:rsidR="00B63297" w:rsidRDefault="00B63297" w:rsidP="00B63297">
      <w:pPr>
        <w:widowControl w:val="0"/>
        <w:autoSpaceDE w:val="0"/>
        <w:autoSpaceDN w:val="0"/>
        <w:adjustRightInd w:val="0"/>
        <w:ind w:left="2160" w:hanging="840"/>
      </w:pPr>
      <w:r>
        <w:tab/>
        <w:t>Ann Arbor, Michigan 48113-0140</w:t>
      </w:r>
    </w:p>
    <w:p w:rsidR="00B63297" w:rsidRDefault="00B63297" w:rsidP="00B63297">
      <w:pPr>
        <w:widowControl w:val="0"/>
        <w:autoSpaceDE w:val="0"/>
        <w:autoSpaceDN w:val="0"/>
        <w:adjustRightInd w:val="0"/>
        <w:ind w:left="2160" w:hanging="840"/>
      </w:pPr>
      <w:r>
        <w:tab/>
        <w:t>Referenced in Section 930.20</w:t>
      </w:r>
    </w:p>
    <w:p w:rsidR="00B63297" w:rsidRDefault="00B63297" w:rsidP="00B63297">
      <w:pPr>
        <w:widowControl w:val="0"/>
        <w:autoSpaceDE w:val="0"/>
        <w:autoSpaceDN w:val="0"/>
        <w:adjustRightInd w:val="0"/>
        <w:ind w:left="2160" w:hanging="840"/>
      </w:pPr>
    </w:p>
    <w:p w:rsidR="00B63297" w:rsidRDefault="00B63297" w:rsidP="003D6D4B">
      <w:pPr>
        <w:widowControl w:val="0"/>
        <w:autoSpaceDE w:val="0"/>
        <w:autoSpaceDN w:val="0"/>
        <w:adjustRightInd w:val="0"/>
        <w:ind w:left="2160" w:hanging="735"/>
      </w:pPr>
      <w:r>
        <w:t>7)</w:t>
      </w:r>
      <w:r>
        <w:tab/>
        <w:t>ANSI/NSF Standard 55, Ultraviolet Microbiological Water Treatment Systems (1991) Published by:</w:t>
      </w:r>
    </w:p>
    <w:p w:rsidR="00B63297" w:rsidRDefault="00B63297" w:rsidP="00B63297">
      <w:pPr>
        <w:widowControl w:val="0"/>
        <w:autoSpaceDE w:val="0"/>
        <w:autoSpaceDN w:val="0"/>
        <w:adjustRightInd w:val="0"/>
        <w:ind w:left="2160" w:hanging="840"/>
      </w:pPr>
      <w:r>
        <w:tab/>
        <w:t>NSF International</w:t>
      </w:r>
    </w:p>
    <w:p w:rsidR="00B63297" w:rsidRDefault="00B63297" w:rsidP="00B63297">
      <w:pPr>
        <w:widowControl w:val="0"/>
        <w:autoSpaceDE w:val="0"/>
        <w:autoSpaceDN w:val="0"/>
        <w:adjustRightInd w:val="0"/>
        <w:ind w:left="2160" w:hanging="840"/>
      </w:pPr>
      <w:r>
        <w:tab/>
        <w:t>P.O. Box 130140</w:t>
      </w:r>
    </w:p>
    <w:p w:rsidR="00B63297" w:rsidRDefault="00B63297" w:rsidP="00B63297">
      <w:pPr>
        <w:widowControl w:val="0"/>
        <w:autoSpaceDE w:val="0"/>
        <w:autoSpaceDN w:val="0"/>
        <w:adjustRightInd w:val="0"/>
        <w:ind w:left="2160" w:hanging="840"/>
      </w:pPr>
      <w:r>
        <w:tab/>
        <w:t>Ann Arbor, Michigan 48113-0140</w:t>
      </w:r>
    </w:p>
    <w:p w:rsidR="00B63297" w:rsidRDefault="00B63297" w:rsidP="00B63297">
      <w:pPr>
        <w:widowControl w:val="0"/>
        <w:autoSpaceDE w:val="0"/>
        <w:autoSpaceDN w:val="0"/>
        <w:adjustRightInd w:val="0"/>
        <w:ind w:left="2160" w:hanging="840"/>
      </w:pPr>
      <w:r>
        <w:tab/>
        <w:t>Referenced in Section 930.20</w:t>
      </w:r>
    </w:p>
    <w:p w:rsidR="00B63297" w:rsidRDefault="00B63297" w:rsidP="00B63297">
      <w:pPr>
        <w:widowControl w:val="0"/>
        <w:autoSpaceDE w:val="0"/>
        <w:autoSpaceDN w:val="0"/>
        <w:adjustRightInd w:val="0"/>
        <w:ind w:left="2160" w:hanging="840"/>
      </w:pPr>
    </w:p>
    <w:p w:rsidR="003D6D4B" w:rsidRDefault="00B63297" w:rsidP="003D6D4B">
      <w:pPr>
        <w:widowControl w:val="0"/>
        <w:autoSpaceDE w:val="0"/>
        <w:autoSpaceDN w:val="0"/>
        <w:adjustRightInd w:val="0"/>
        <w:ind w:left="2160" w:hanging="735"/>
      </w:pPr>
      <w:r>
        <w:t>8)</w:t>
      </w:r>
      <w:r>
        <w:tab/>
        <w:t xml:space="preserve">ANSI Z 34.1 (1993), Third Party Certification Program </w:t>
      </w:r>
    </w:p>
    <w:p w:rsidR="00B63297" w:rsidRDefault="00B63297" w:rsidP="003D6D4B">
      <w:pPr>
        <w:widowControl w:val="0"/>
        <w:autoSpaceDE w:val="0"/>
        <w:autoSpaceDN w:val="0"/>
        <w:adjustRightInd w:val="0"/>
        <w:ind w:left="2160"/>
      </w:pPr>
      <w:r>
        <w:t>American National Standards Institute</w:t>
      </w:r>
    </w:p>
    <w:p w:rsidR="00B63297" w:rsidRDefault="00B63297" w:rsidP="00B63297">
      <w:pPr>
        <w:widowControl w:val="0"/>
        <w:autoSpaceDE w:val="0"/>
        <w:autoSpaceDN w:val="0"/>
        <w:adjustRightInd w:val="0"/>
        <w:ind w:left="2160" w:hanging="840"/>
      </w:pPr>
      <w:r>
        <w:tab/>
        <w:t>11 West 42</w:t>
      </w:r>
      <w:r w:rsidRPr="00B63297">
        <w:rPr>
          <w:vertAlign w:val="superscript"/>
        </w:rPr>
        <w:t>nd</w:t>
      </w:r>
      <w:r>
        <w:t xml:space="preserve"> Street</w:t>
      </w:r>
    </w:p>
    <w:p w:rsidR="00B63297" w:rsidRDefault="00B63297" w:rsidP="00B63297">
      <w:pPr>
        <w:widowControl w:val="0"/>
        <w:autoSpaceDE w:val="0"/>
        <w:autoSpaceDN w:val="0"/>
        <w:adjustRightInd w:val="0"/>
        <w:ind w:left="2160" w:hanging="840"/>
      </w:pPr>
      <w:r>
        <w:tab/>
        <w:t>New York NY 10036</w:t>
      </w:r>
    </w:p>
    <w:p w:rsidR="00B63297" w:rsidRDefault="00B63297" w:rsidP="00B63297">
      <w:pPr>
        <w:widowControl w:val="0"/>
        <w:autoSpaceDE w:val="0"/>
        <w:autoSpaceDN w:val="0"/>
        <w:adjustRightInd w:val="0"/>
        <w:ind w:left="2160" w:hanging="840"/>
      </w:pPr>
    </w:p>
    <w:p w:rsidR="00B90A77" w:rsidRDefault="00B90A77" w:rsidP="00B63297">
      <w:pPr>
        <w:widowControl w:val="0"/>
        <w:autoSpaceDE w:val="0"/>
        <w:autoSpaceDN w:val="0"/>
        <w:adjustRightInd w:val="0"/>
        <w:ind w:left="1440" w:hanging="720"/>
      </w:pPr>
      <w:r>
        <w:t>b)</w:t>
      </w:r>
      <w:r>
        <w:tab/>
        <w:t xml:space="preserve">All incorporations by reference of federal regulations and the standards of nationally recognized organizations refer to the regulations and standards on the date specified and do not include any additions or deletions subsequent to the date specified. </w:t>
      </w:r>
    </w:p>
    <w:p w:rsidR="00B63297" w:rsidRDefault="00B63297" w:rsidP="00B63297">
      <w:pPr>
        <w:widowControl w:val="0"/>
        <w:autoSpaceDE w:val="0"/>
        <w:autoSpaceDN w:val="0"/>
        <w:adjustRightInd w:val="0"/>
        <w:ind w:left="1440" w:hanging="720"/>
      </w:pPr>
    </w:p>
    <w:p w:rsidR="00B63297" w:rsidRPr="00D55B37" w:rsidRDefault="00B63297">
      <w:pPr>
        <w:pStyle w:val="JCARSourceNote"/>
        <w:ind w:firstLine="720"/>
      </w:pPr>
      <w:r w:rsidRPr="00D55B37">
        <w:t xml:space="preserve">(Source:  </w:t>
      </w:r>
      <w:r>
        <w:t>Amended</w:t>
      </w:r>
      <w:r w:rsidRPr="00D55B37">
        <w:t xml:space="preserve"> at 2</w:t>
      </w:r>
      <w:r w:rsidR="005E303C">
        <w:t>7</w:t>
      </w:r>
      <w:r w:rsidRPr="00D55B37">
        <w:t xml:space="preserve"> Ill. Reg. </w:t>
      </w:r>
      <w:r w:rsidR="00A4701E">
        <w:t>15998</w:t>
      </w:r>
      <w:r w:rsidRPr="00D55B37">
        <w:t xml:space="preserve">, effective </w:t>
      </w:r>
      <w:r w:rsidR="00A4701E">
        <w:t>October 1, 2003</w:t>
      </w:r>
      <w:r w:rsidRPr="00D55B37">
        <w:t>)</w:t>
      </w:r>
    </w:p>
    <w:sectPr w:rsidR="00B63297" w:rsidRPr="00D55B37" w:rsidSect="00B6329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0A77"/>
    <w:rsid w:val="000B39A1"/>
    <w:rsid w:val="003D6D4B"/>
    <w:rsid w:val="00571C23"/>
    <w:rsid w:val="005E303C"/>
    <w:rsid w:val="005E54AF"/>
    <w:rsid w:val="00613D84"/>
    <w:rsid w:val="009964C7"/>
    <w:rsid w:val="00A12C8D"/>
    <w:rsid w:val="00A4701E"/>
    <w:rsid w:val="00B63297"/>
    <w:rsid w:val="00B90A77"/>
    <w:rsid w:val="00BC1E28"/>
    <w:rsid w:val="00E81BC4"/>
    <w:rsid w:val="00EC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632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63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930</vt:lpstr>
    </vt:vector>
  </TitlesOfParts>
  <Company>State of Illinois</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930</dc:title>
  <dc:subject/>
  <dc:creator>PauleyMG</dc:creator>
  <cp:keywords/>
  <dc:description/>
  <cp:lastModifiedBy>Roberts, John</cp:lastModifiedBy>
  <cp:revision>3</cp:revision>
  <dcterms:created xsi:type="dcterms:W3CDTF">2012-06-22T01:50:00Z</dcterms:created>
  <dcterms:modified xsi:type="dcterms:W3CDTF">2012-06-22T01:50:00Z</dcterms:modified>
</cp:coreProperties>
</file>