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A955" w14:textId="77777777" w:rsidR="00471D90" w:rsidRDefault="00471D90" w:rsidP="00471D90">
      <w:pPr>
        <w:widowControl w:val="0"/>
        <w:autoSpaceDE w:val="0"/>
        <w:autoSpaceDN w:val="0"/>
        <w:adjustRightInd w:val="0"/>
      </w:pPr>
    </w:p>
    <w:p w14:paraId="5885EC82" w14:textId="77777777" w:rsidR="00471D90" w:rsidRDefault="00E84807" w:rsidP="00471D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920.15  Incorporated and</w:t>
      </w:r>
      <w:r w:rsidR="00471D90">
        <w:rPr>
          <w:b/>
          <w:bCs/>
        </w:rPr>
        <w:t xml:space="preserve"> Referenced Materials</w:t>
      </w:r>
      <w:r w:rsidR="00471D90">
        <w:t xml:space="preserve"> </w:t>
      </w:r>
    </w:p>
    <w:p w14:paraId="24CF1946" w14:textId="77777777" w:rsidR="00471D90" w:rsidRDefault="00471D90" w:rsidP="00471D90">
      <w:pPr>
        <w:widowControl w:val="0"/>
        <w:autoSpaceDE w:val="0"/>
        <w:autoSpaceDN w:val="0"/>
        <w:adjustRightInd w:val="0"/>
      </w:pPr>
    </w:p>
    <w:p w14:paraId="38094CBA" w14:textId="77777777" w:rsidR="00471D90" w:rsidRDefault="00471D90" w:rsidP="00471D90">
      <w:pPr>
        <w:widowControl w:val="0"/>
        <w:autoSpaceDE w:val="0"/>
        <w:autoSpaceDN w:val="0"/>
        <w:adjustRightInd w:val="0"/>
      </w:pPr>
      <w:r>
        <w:t xml:space="preserve">The following </w:t>
      </w:r>
      <w:r w:rsidR="00E84807">
        <w:t>rules</w:t>
      </w:r>
      <w:r>
        <w:t xml:space="preserve">, standards and statutes are incorporated or referenced in this Part. </w:t>
      </w:r>
    </w:p>
    <w:p w14:paraId="57D13B2F" w14:textId="77777777" w:rsidR="000F001A" w:rsidRDefault="000F001A" w:rsidP="00471D90">
      <w:pPr>
        <w:widowControl w:val="0"/>
        <w:autoSpaceDE w:val="0"/>
        <w:autoSpaceDN w:val="0"/>
        <w:adjustRightInd w:val="0"/>
      </w:pPr>
    </w:p>
    <w:p w14:paraId="10D85C15" w14:textId="77777777" w:rsidR="00471D90" w:rsidRDefault="00471D90" w:rsidP="00471D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standards are incorporated by reference: </w:t>
      </w:r>
    </w:p>
    <w:p w14:paraId="57515B95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673347AE" w14:textId="77777777" w:rsidR="00471D90" w:rsidRDefault="00E84807" w:rsidP="00471D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471D90">
        <w:tab/>
      </w:r>
      <w:r>
        <w:t>National Sanitation Foundation</w:t>
      </w:r>
      <w:r w:rsidR="00065467">
        <w:t xml:space="preserve"> International</w:t>
      </w:r>
      <w:r>
        <w:t>/American National Standards Institute (NSF/ANSI)</w:t>
      </w:r>
      <w:r w:rsidR="00471D90">
        <w:t xml:space="preserve">, Standard </w:t>
      </w:r>
      <w:r>
        <w:t xml:space="preserve">NSF/ANSI </w:t>
      </w:r>
      <w:r w:rsidR="00471D90">
        <w:t>14-</w:t>
      </w:r>
      <w:r>
        <w:t>2010a</w:t>
      </w:r>
      <w:r w:rsidR="00471D90">
        <w:t>, Plastic Piping System Components and Related Materials</w:t>
      </w:r>
      <w:r>
        <w:t>, and Standard NSF/ANSI 61-</w:t>
      </w:r>
      <w:r w:rsidR="00065467">
        <w:t>2012</w:t>
      </w:r>
      <w:r>
        <w:t>, Drinking Water System Components – Health Effects,</w:t>
      </w:r>
      <w:r w:rsidR="00471D90">
        <w:t xml:space="preserve"> published by: </w:t>
      </w:r>
    </w:p>
    <w:p w14:paraId="3551D546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1F6FA9F6" w14:textId="5B18D818" w:rsidR="00471D90" w:rsidRDefault="00471D90" w:rsidP="00B3697B">
      <w:pPr>
        <w:widowControl w:val="0"/>
        <w:autoSpaceDE w:val="0"/>
        <w:autoSpaceDN w:val="0"/>
        <w:adjustRightInd w:val="0"/>
        <w:ind w:left="2880"/>
      </w:pPr>
      <w:r>
        <w:t xml:space="preserve">NSF International </w:t>
      </w:r>
    </w:p>
    <w:p w14:paraId="19D7F971" w14:textId="77777777" w:rsidR="00E84807" w:rsidRDefault="00E84807" w:rsidP="00E84807">
      <w:pPr>
        <w:widowControl w:val="0"/>
        <w:autoSpaceDE w:val="0"/>
        <w:autoSpaceDN w:val="0"/>
        <w:adjustRightInd w:val="0"/>
        <w:ind w:left="2880"/>
      </w:pPr>
      <w:r>
        <w:t>789 N. Dixboro Road</w:t>
      </w:r>
    </w:p>
    <w:p w14:paraId="0D892AF0" w14:textId="77777777" w:rsidR="00E84807" w:rsidRDefault="00E84807" w:rsidP="00E84807">
      <w:pPr>
        <w:widowControl w:val="0"/>
        <w:autoSpaceDE w:val="0"/>
        <w:autoSpaceDN w:val="0"/>
        <w:adjustRightInd w:val="0"/>
        <w:ind w:left="2880"/>
      </w:pPr>
      <w:r>
        <w:t>P.O. Box 130140</w:t>
      </w:r>
    </w:p>
    <w:p w14:paraId="6240E638" w14:textId="1E2A20CE" w:rsidR="00471D90" w:rsidRDefault="00471D90" w:rsidP="00B3697B">
      <w:pPr>
        <w:widowControl w:val="0"/>
        <w:autoSpaceDE w:val="0"/>
        <w:autoSpaceDN w:val="0"/>
        <w:adjustRightInd w:val="0"/>
      </w:pPr>
    </w:p>
    <w:p w14:paraId="6ECCD28D" w14:textId="665B88D5" w:rsidR="00471D90" w:rsidRDefault="00471D90" w:rsidP="00B3697B">
      <w:pPr>
        <w:widowControl w:val="0"/>
        <w:autoSpaceDE w:val="0"/>
        <w:autoSpaceDN w:val="0"/>
        <w:adjustRightInd w:val="0"/>
        <w:ind w:left="2880"/>
      </w:pPr>
      <w:r>
        <w:t xml:space="preserve">Ann Arbor, Michigan </w:t>
      </w:r>
      <w:r w:rsidR="00E84807">
        <w:t>48113-0140</w:t>
      </w:r>
      <w:r>
        <w:t xml:space="preserve"> </w:t>
      </w:r>
    </w:p>
    <w:p w14:paraId="42B64DC1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66D1B98E" w14:textId="77777777" w:rsidR="00E84807" w:rsidRDefault="00E84807" w:rsidP="00E84807">
      <w:pPr>
        <w:widowControl w:val="0"/>
        <w:autoSpaceDE w:val="0"/>
        <w:autoSpaceDN w:val="0"/>
        <w:adjustRightInd w:val="0"/>
        <w:ind w:left="2160"/>
      </w:pPr>
      <w:r>
        <w:t>Referenced in Section 920.90</w:t>
      </w:r>
    </w:p>
    <w:p w14:paraId="16C871A0" w14:textId="77777777" w:rsidR="00E84807" w:rsidRDefault="00E84807" w:rsidP="00B3697B">
      <w:pPr>
        <w:widowControl w:val="0"/>
        <w:autoSpaceDE w:val="0"/>
        <w:autoSpaceDN w:val="0"/>
        <w:adjustRightInd w:val="0"/>
      </w:pPr>
    </w:p>
    <w:p w14:paraId="22BBD654" w14:textId="77777777" w:rsidR="00471D90" w:rsidRDefault="00E84807" w:rsidP="00471D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471D90">
        <w:tab/>
        <w:t xml:space="preserve">American Society for Testing and Materials (ASTM) </w:t>
      </w:r>
      <w:r>
        <w:t xml:space="preserve">International </w:t>
      </w:r>
      <w:r w:rsidR="00471D90">
        <w:t xml:space="preserve">required standards </w:t>
      </w:r>
      <w:r w:rsidRPr="00E84807">
        <w:rPr>
          <w:bCs/>
          <w:szCs w:val="22"/>
        </w:rPr>
        <w:t>ASTM A53/A53M-10, Standard Specification for Pipe, Steel, Black and Hot-Dipped, Zinc-</w:t>
      </w:r>
      <w:r w:rsidR="004F2B3E">
        <w:rPr>
          <w:bCs/>
          <w:szCs w:val="22"/>
        </w:rPr>
        <w:t>C</w:t>
      </w:r>
      <w:r w:rsidRPr="00E84807">
        <w:rPr>
          <w:bCs/>
          <w:szCs w:val="22"/>
        </w:rPr>
        <w:t>oated, Welded and Seamless (2010); ASTM A589/A589M-06, Standard Specification for Seamless and Welded Carbon Steel Water-Well Pipe (2006); ASTM F480-</w:t>
      </w:r>
      <w:r w:rsidR="0040065F">
        <w:rPr>
          <w:bCs/>
          <w:szCs w:val="22"/>
        </w:rPr>
        <w:t>12</w:t>
      </w:r>
      <w:r w:rsidRPr="00E84807">
        <w:rPr>
          <w:bCs/>
          <w:szCs w:val="22"/>
        </w:rPr>
        <w:t>, Standard Specification for Thermoplastic Well Casing Pipe and Couplings Made in Standard Dimension Ratios (SDR), SCH 40 and SCH 80 (2006); ASTM D3035-10, Standard Specification for Polyethylene (PE Plastic Pipe (DR-PR)</w:t>
      </w:r>
      <w:r w:rsidR="004F2B3E">
        <w:rPr>
          <w:bCs/>
          <w:szCs w:val="22"/>
        </w:rPr>
        <w:t>)</w:t>
      </w:r>
      <w:r w:rsidRPr="00E84807">
        <w:rPr>
          <w:bCs/>
          <w:szCs w:val="22"/>
        </w:rPr>
        <w:t xml:space="preserve"> Based on Controlled Outside Diameter (2010); ASTM C564-11, Standard Specification for Rubber Gaskets for Cast Iron Soil Pipe and Fittings (2011); and ASTM F477-10, Standard Specification for Elastomeric Seals (Gaskets) for Joining Plastic Pipe (2010);</w:t>
      </w:r>
      <w:r w:rsidR="004F2B3E">
        <w:rPr>
          <w:bCs/>
          <w:szCs w:val="22"/>
        </w:rPr>
        <w:t xml:space="preserve"> published by</w:t>
      </w:r>
      <w:r w:rsidR="00471D90">
        <w:t xml:space="preserve">: </w:t>
      </w:r>
    </w:p>
    <w:p w14:paraId="1B1A07C5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50A8CD55" w14:textId="11262B50" w:rsidR="00471D90" w:rsidRDefault="00471D90" w:rsidP="00B3697B">
      <w:pPr>
        <w:widowControl w:val="0"/>
        <w:autoSpaceDE w:val="0"/>
        <w:autoSpaceDN w:val="0"/>
        <w:adjustRightInd w:val="0"/>
        <w:ind w:left="2880"/>
      </w:pPr>
      <w:r>
        <w:t xml:space="preserve">American Society for Testing and Materials </w:t>
      </w:r>
      <w:r w:rsidR="00E84807">
        <w:t>International</w:t>
      </w:r>
    </w:p>
    <w:p w14:paraId="76DA1BA1" w14:textId="77777777" w:rsidR="00E84807" w:rsidRDefault="00E84807" w:rsidP="00E84807">
      <w:pPr>
        <w:widowControl w:val="0"/>
        <w:autoSpaceDE w:val="0"/>
        <w:autoSpaceDN w:val="0"/>
        <w:adjustRightInd w:val="0"/>
        <w:ind w:left="2880"/>
      </w:pPr>
      <w:r>
        <w:t>100 Barr Harbor Drive</w:t>
      </w:r>
    </w:p>
    <w:p w14:paraId="2862E2F4" w14:textId="77777777" w:rsidR="00E84807" w:rsidRDefault="00E84807" w:rsidP="00E84807">
      <w:pPr>
        <w:widowControl w:val="0"/>
        <w:autoSpaceDE w:val="0"/>
        <w:autoSpaceDN w:val="0"/>
        <w:adjustRightInd w:val="0"/>
        <w:ind w:left="2880"/>
      </w:pPr>
      <w:r>
        <w:t>P.O.</w:t>
      </w:r>
      <w:r w:rsidR="004F2B3E">
        <w:t xml:space="preserve"> </w:t>
      </w:r>
      <w:r>
        <w:t>Box C700</w:t>
      </w:r>
    </w:p>
    <w:p w14:paraId="74A98108" w14:textId="77777777" w:rsidR="00E84807" w:rsidRDefault="00E84807" w:rsidP="00E84807">
      <w:pPr>
        <w:widowControl w:val="0"/>
        <w:autoSpaceDE w:val="0"/>
        <w:autoSpaceDN w:val="0"/>
        <w:adjustRightInd w:val="0"/>
        <w:ind w:left="2880"/>
      </w:pPr>
      <w:r>
        <w:t>West Conshohocken, Pennsylvania 19428-2959</w:t>
      </w:r>
    </w:p>
    <w:p w14:paraId="25C7FA4E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03DA597B" w14:textId="77777777" w:rsidR="00E84807" w:rsidRDefault="00E84807" w:rsidP="00E84807">
      <w:pPr>
        <w:widowControl w:val="0"/>
        <w:autoSpaceDE w:val="0"/>
        <w:autoSpaceDN w:val="0"/>
        <w:adjustRightInd w:val="0"/>
        <w:ind w:left="2160"/>
      </w:pPr>
      <w:r>
        <w:t>Referenced in Section</w:t>
      </w:r>
      <w:r w:rsidR="004F2B3E">
        <w:t>s</w:t>
      </w:r>
      <w:r>
        <w:t xml:space="preserve"> 920.90 and 920.180</w:t>
      </w:r>
    </w:p>
    <w:p w14:paraId="6AA780AC" w14:textId="77777777" w:rsidR="00E84807" w:rsidRDefault="00E84807" w:rsidP="00B3697B">
      <w:pPr>
        <w:widowControl w:val="0"/>
        <w:autoSpaceDE w:val="0"/>
        <w:autoSpaceDN w:val="0"/>
        <w:adjustRightInd w:val="0"/>
      </w:pPr>
    </w:p>
    <w:p w14:paraId="37004125" w14:textId="77777777" w:rsidR="00471D90" w:rsidRDefault="00E84807" w:rsidP="00471D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471D90">
        <w:tab/>
        <w:t xml:space="preserve">Underwriter's Laboratories, Inc., UL 1995 </w:t>
      </w:r>
      <w:r>
        <w:t>(2005)</w:t>
      </w:r>
      <w:r w:rsidR="00471D90">
        <w:t xml:space="preserve">, </w:t>
      </w:r>
      <w:r>
        <w:t xml:space="preserve">UL Standard for Safety </w:t>
      </w:r>
      <w:r w:rsidR="00471D90">
        <w:t xml:space="preserve">Heating and Cooling Equipment, published by: </w:t>
      </w:r>
    </w:p>
    <w:p w14:paraId="1FCFE92F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06316128" w14:textId="77777777" w:rsidR="00471D90" w:rsidRDefault="00471D90" w:rsidP="00471D90">
      <w:pPr>
        <w:widowControl w:val="0"/>
        <w:autoSpaceDE w:val="0"/>
        <w:autoSpaceDN w:val="0"/>
        <w:adjustRightInd w:val="0"/>
        <w:ind w:left="3600" w:hanging="720"/>
      </w:pPr>
      <w:r>
        <w:t xml:space="preserve">Underwriter's Laboratories, Inc. </w:t>
      </w:r>
    </w:p>
    <w:p w14:paraId="2F68EE09" w14:textId="77777777" w:rsidR="00471D90" w:rsidRDefault="00471D90" w:rsidP="00471D90">
      <w:pPr>
        <w:widowControl w:val="0"/>
        <w:autoSpaceDE w:val="0"/>
        <w:autoSpaceDN w:val="0"/>
        <w:adjustRightInd w:val="0"/>
        <w:ind w:left="3600" w:hanging="720"/>
      </w:pPr>
      <w:r>
        <w:t xml:space="preserve">333 Pfingster Road </w:t>
      </w:r>
    </w:p>
    <w:p w14:paraId="67809314" w14:textId="77777777" w:rsidR="00E84807" w:rsidRDefault="00471D90" w:rsidP="00471D90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Northbrook, Illinois 60062</w:t>
      </w:r>
      <w:r w:rsidR="00E84807">
        <w:t>-2096</w:t>
      </w:r>
    </w:p>
    <w:p w14:paraId="4A974EDD" w14:textId="77777777" w:rsidR="00471D90" w:rsidRDefault="00471D90" w:rsidP="00B3697B">
      <w:pPr>
        <w:widowControl w:val="0"/>
        <w:autoSpaceDE w:val="0"/>
        <w:autoSpaceDN w:val="0"/>
        <w:adjustRightInd w:val="0"/>
      </w:pPr>
    </w:p>
    <w:p w14:paraId="29B96401" w14:textId="77777777" w:rsidR="000F001A" w:rsidRDefault="00E84807" w:rsidP="00E84807">
      <w:pPr>
        <w:widowControl w:val="0"/>
        <w:autoSpaceDE w:val="0"/>
        <w:autoSpaceDN w:val="0"/>
        <w:adjustRightInd w:val="0"/>
        <w:ind w:left="3600" w:hanging="1440"/>
      </w:pPr>
      <w:r>
        <w:t>Referenced in Section 920.90</w:t>
      </w:r>
    </w:p>
    <w:p w14:paraId="483E4D89" w14:textId="77777777" w:rsidR="00E84807" w:rsidRPr="00FE0108" w:rsidRDefault="00E84807" w:rsidP="00FE0108"/>
    <w:p w14:paraId="19314C13" w14:textId="77777777" w:rsidR="00FE0108" w:rsidRPr="00FE0108" w:rsidRDefault="00FE0108" w:rsidP="00FE0108">
      <w:pPr>
        <w:ind w:left="2160" w:hanging="720"/>
      </w:pPr>
      <w:r w:rsidRPr="00FE0108">
        <w:t>4)</w:t>
      </w:r>
      <w:r>
        <w:tab/>
      </w:r>
      <w:r w:rsidRPr="00FE0108">
        <w:t>American Petroleum Institute API SPEC 5L-2011, Specification for Line Pipe, published by:</w:t>
      </w:r>
    </w:p>
    <w:p w14:paraId="13403D70" w14:textId="77777777" w:rsidR="00FE0108" w:rsidRPr="00FE0108" w:rsidRDefault="00FE0108" w:rsidP="00FE0108"/>
    <w:p w14:paraId="22819E92" w14:textId="77777777" w:rsidR="00FE0108" w:rsidRPr="00FE0108" w:rsidRDefault="00FE0108" w:rsidP="00FE0108">
      <w:pPr>
        <w:ind w:left="2160" w:firstLine="720"/>
      </w:pPr>
      <w:r w:rsidRPr="00FE0108">
        <w:t>American Petroleum Institute</w:t>
      </w:r>
    </w:p>
    <w:p w14:paraId="61AD194F" w14:textId="77777777" w:rsidR="00FE0108" w:rsidRPr="00FE0108" w:rsidRDefault="00FE0108" w:rsidP="00FE0108">
      <w:pPr>
        <w:ind w:left="2160" w:firstLine="720"/>
      </w:pPr>
      <w:r w:rsidRPr="00FE0108">
        <w:t>1220 L Street, NW</w:t>
      </w:r>
    </w:p>
    <w:p w14:paraId="48B0D679" w14:textId="77777777" w:rsidR="00FE0108" w:rsidRPr="00FE0108" w:rsidRDefault="00FE0108" w:rsidP="00FE0108">
      <w:pPr>
        <w:ind w:left="2160" w:firstLine="720"/>
      </w:pPr>
      <w:r w:rsidRPr="00FE0108">
        <w:t>Washington, D.C. 20005-4070</w:t>
      </w:r>
    </w:p>
    <w:p w14:paraId="4320B394" w14:textId="77777777" w:rsidR="00FE0108" w:rsidRPr="00FE0108" w:rsidRDefault="00FE0108" w:rsidP="00FE0108"/>
    <w:p w14:paraId="58960384" w14:textId="77777777" w:rsidR="00FE0108" w:rsidRDefault="00FE0108" w:rsidP="00FE0108">
      <w:pPr>
        <w:ind w:left="1440" w:firstLine="720"/>
      </w:pPr>
      <w:r w:rsidRPr="00FE0108">
        <w:t xml:space="preserve">Referenced in Section 920.90 </w:t>
      </w:r>
    </w:p>
    <w:p w14:paraId="0E11B520" w14:textId="77777777" w:rsidR="00FE0108" w:rsidRPr="00FE0108" w:rsidRDefault="00FE0108" w:rsidP="00B3697B"/>
    <w:p w14:paraId="585E3BC1" w14:textId="77777777" w:rsidR="00471D90" w:rsidRDefault="00471D90" w:rsidP="00471D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statutes </w:t>
      </w:r>
      <w:r w:rsidR="00E84807">
        <w:t xml:space="preserve">and rules </w:t>
      </w:r>
      <w:r>
        <w:t xml:space="preserve">are referenced: </w:t>
      </w:r>
    </w:p>
    <w:p w14:paraId="32273E9F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269A15A2" w14:textId="77777777" w:rsidR="00471D90" w:rsidRDefault="00471D90" w:rsidP="00471D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Environmental Protection Act, Title IV, Public Water Supplies [415 ILCS 5/Title IV] </w:t>
      </w:r>
    </w:p>
    <w:p w14:paraId="003CA05A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30E04E86" w14:textId="77777777" w:rsidR="00471D90" w:rsidRDefault="00471D90" w:rsidP="00471D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Illinois Water Well and Pump Installation Contractor's License Act [225 ILCS 345] </w:t>
      </w:r>
    </w:p>
    <w:p w14:paraId="28313C81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03EAF037" w14:textId="77777777" w:rsidR="00E84807" w:rsidRPr="00E84807" w:rsidRDefault="00E84807" w:rsidP="00E84807">
      <w:pPr>
        <w:ind w:left="2160" w:hanging="720"/>
        <w:rPr>
          <w:bCs/>
          <w:szCs w:val="22"/>
        </w:rPr>
      </w:pPr>
      <w:r w:rsidRPr="00E84807">
        <w:rPr>
          <w:bCs/>
          <w:szCs w:val="22"/>
        </w:rPr>
        <w:t>3)</w:t>
      </w:r>
      <w:r w:rsidR="00F43B8B">
        <w:rPr>
          <w:bCs/>
          <w:szCs w:val="22"/>
        </w:rPr>
        <w:tab/>
      </w:r>
      <w:r w:rsidRPr="00E84807">
        <w:rPr>
          <w:bCs/>
          <w:szCs w:val="22"/>
        </w:rPr>
        <w:t>Private Sewage Disposal Licensing Act [225 ILCS 225]</w:t>
      </w:r>
    </w:p>
    <w:p w14:paraId="670E2F2B" w14:textId="77777777" w:rsidR="00E84807" w:rsidRPr="00E84807" w:rsidRDefault="00E84807" w:rsidP="00B3697B">
      <w:pPr>
        <w:jc w:val="both"/>
        <w:rPr>
          <w:bCs/>
          <w:szCs w:val="22"/>
        </w:rPr>
      </w:pPr>
    </w:p>
    <w:p w14:paraId="26345F83" w14:textId="77777777" w:rsidR="00E84807" w:rsidRPr="00E84807" w:rsidRDefault="00E84807" w:rsidP="00E84807">
      <w:pPr>
        <w:ind w:left="360" w:firstLine="1080"/>
        <w:rPr>
          <w:bCs/>
          <w:szCs w:val="22"/>
        </w:rPr>
      </w:pPr>
      <w:r w:rsidRPr="00E84807">
        <w:rPr>
          <w:bCs/>
          <w:szCs w:val="22"/>
        </w:rPr>
        <w:t>4)</w:t>
      </w:r>
      <w:r w:rsidR="00F43B8B">
        <w:rPr>
          <w:bCs/>
          <w:szCs w:val="22"/>
        </w:rPr>
        <w:tab/>
      </w:r>
      <w:r w:rsidRPr="00E84807">
        <w:rPr>
          <w:bCs/>
          <w:szCs w:val="22"/>
        </w:rPr>
        <w:t>Illinois Groundwater Protection Act [415 ILCS 55]</w:t>
      </w:r>
    </w:p>
    <w:p w14:paraId="4240E4BB" w14:textId="77777777" w:rsidR="00E84807" w:rsidRPr="00E84807" w:rsidRDefault="00E84807" w:rsidP="00B3697B">
      <w:pPr>
        <w:jc w:val="both"/>
        <w:rPr>
          <w:bCs/>
          <w:szCs w:val="22"/>
        </w:rPr>
      </w:pPr>
    </w:p>
    <w:p w14:paraId="4E939FFE" w14:textId="77777777" w:rsidR="00E84807" w:rsidRPr="00E84807" w:rsidRDefault="00E84807" w:rsidP="00E84807">
      <w:pPr>
        <w:ind w:left="1446"/>
        <w:rPr>
          <w:bCs/>
          <w:szCs w:val="22"/>
        </w:rPr>
      </w:pPr>
      <w:r w:rsidRPr="00E84807">
        <w:rPr>
          <w:bCs/>
          <w:szCs w:val="22"/>
        </w:rPr>
        <w:t>5)</w:t>
      </w:r>
      <w:r w:rsidR="00F43B8B">
        <w:rPr>
          <w:bCs/>
          <w:szCs w:val="22"/>
        </w:rPr>
        <w:tab/>
      </w:r>
      <w:r w:rsidRPr="00E84807">
        <w:rPr>
          <w:bCs/>
          <w:szCs w:val="22"/>
        </w:rPr>
        <w:t>Groundwater Quality Standards Code (35 Ill. Adm. Code 620, Subpart B)</w:t>
      </w:r>
    </w:p>
    <w:p w14:paraId="106DA6BF" w14:textId="77777777" w:rsidR="00E84807" w:rsidRPr="00E84807" w:rsidRDefault="00E84807" w:rsidP="00B3697B">
      <w:pPr>
        <w:jc w:val="both"/>
        <w:rPr>
          <w:bCs/>
          <w:szCs w:val="22"/>
        </w:rPr>
      </w:pPr>
    </w:p>
    <w:p w14:paraId="59A2AE33" w14:textId="77777777" w:rsidR="00E84807" w:rsidRPr="00E84807" w:rsidRDefault="00E84807" w:rsidP="00F43B8B">
      <w:pPr>
        <w:ind w:left="2160" w:hanging="714"/>
        <w:rPr>
          <w:bCs/>
          <w:szCs w:val="22"/>
        </w:rPr>
      </w:pPr>
      <w:r w:rsidRPr="00E84807">
        <w:rPr>
          <w:bCs/>
          <w:szCs w:val="22"/>
        </w:rPr>
        <w:t>6)</w:t>
      </w:r>
      <w:r w:rsidR="00F43B8B">
        <w:rPr>
          <w:bCs/>
          <w:szCs w:val="22"/>
        </w:rPr>
        <w:tab/>
      </w:r>
      <w:r w:rsidRPr="00E84807">
        <w:rPr>
          <w:bCs/>
          <w:szCs w:val="22"/>
        </w:rPr>
        <w:t>Practice and Procedure in Administrative Hearings (77 Ill. Adm. Code 100)</w:t>
      </w:r>
    </w:p>
    <w:p w14:paraId="5101B8F0" w14:textId="77777777" w:rsidR="00E84807" w:rsidRPr="00E84807" w:rsidRDefault="00E84807" w:rsidP="00B3697B">
      <w:pPr>
        <w:jc w:val="both"/>
        <w:rPr>
          <w:bCs/>
          <w:szCs w:val="22"/>
        </w:rPr>
      </w:pPr>
    </w:p>
    <w:p w14:paraId="4A20A3EE" w14:textId="77777777" w:rsidR="00E84807" w:rsidRPr="00E84807" w:rsidRDefault="00E84807" w:rsidP="00E84807">
      <w:pPr>
        <w:ind w:left="1446"/>
        <w:rPr>
          <w:bCs/>
          <w:szCs w:val="22"/>
        </w:rPr>
      </w:pPr>
      <w:r w:rsidRPr="00E84807">
        <w:rPr>
          <w:bCs/>
          <w:szCs w:val="22"/>
        </w:rPr>
        <w:t>7)</w:t>
      </w:r>
      <w:r w:rsidR="00F43B8B">
        <w:rPr>
          <w:bCs/>
          <w:szCs w:val="22"/>
        </w:rPr>
        <w:tab/>
      </w:r>
      <w:r w:rsidRPr="00E84807">
        <w:rPr>
          <w:bCs/>
          <w:szCs w:val="22"/>
        </w:rPr>
        <w:t>Drinking Water Systems Code (77 Ill. Adm. Code 900)</w:t>
      </w:r>
    </w:p>
    <w:p w14:paraId="613DCC02" w14:textId="77777777" w:rsidR="00E84807" w:rsidRPr="00E84807" w:rsidRDefault="00E84807" w:rsidP="00B3697B">
      <w:pPr>
        <w:jc w:val="both"/>
        <w:rPr>
          <w:bCs/>
          <w:szCs w:val="22"/>
        </w:rPr>
      </w:pPr>
    </w:p>
    <w:p w14:paraId="1AC84DCF" w14:textId="77777777" w:rsidR="00E84807" w:rsidRPr="00E84807" w:rsidRDefault="00E84807" w:rsidP="00E84807">
      <w:pPr>
        <w:ind w:left="1446"/>
        <w:rPr>
          <w:bCs/>
          <w:szCs w:val="22"/>
        </w:rPr>
      </w:pPr>
      <w:r w:rsidRPr="00E84807">
        <w:rPr>
          <w:bCs/>
          <w:szCs w:val="22"/>
        </w:rPr>
        <w:t>8)</w:t>
      </w:r>
      <w:r w:rsidR="00F43B8B">
        <w:rPr>
          <w:bCs/>
          <w:szCs w:val="22"/>
        </w:rPr>
        <w:tab/>
      </w:r>
      <w:r w:rsidRPr="00E84807">
        <w:rPr>
          <w:bCs/>
          <w:szCs w:val="22"/>
        </w:rPr>
        <w:t>Illinois Water Well Pump Installation Code (77 Ill. Adm. Code 925)</w:t>
      </w:r>
    </w:p>
    <w:p w14:paraId="115DB2F4" w14:textId="77777777" w:rsidR="00E84807" w:rsidRDefault="00E84807" w:rsidP="00B3697B">
      <w:pPr>
        <w:widowControl w:val="0"/>
        <w:autoSpaceDE w:val="0"/>
        <w:autoSpaceDN w:val="0"/>
        <w:adjustRightInd w:val="0"/>
      </w:pPr>
    </w:p>
    <w:p w14:paraId="52A6E952" w14:textId="77777777" w:rsidR="0040065F" w:rsidRDefault="0040065F" w:rsidP="0040065F">
      <w:pPr>
        <w:widowControl w:val="0"/>
        <w:autoSpaceDE w:val="0"/>
        <w:autoSpaceDN w:val="0"/>
        <w:adjustRightInd w:val="0"/>
        <w:ind w:left="1440"/>
      </w:pPr>
      <w:r>
        <w:t>9)</w:t>
      </w:r>
      <w:r>
        <w:tab/>
        <w:t>Private Sewage Disposal Code (77 Ill. Adm. Code 905)</w:t>
      </w:r>
    </w:p>
    <w:p w14:paraId="6851CED8" w14:textId="77777777" w:rsidR="0085122B" w:rsidRDefault="0085122B" w:rsidP="00B3697B">
      <w:pPr>
        <w:widowControl w:val="0"/>
        <w:autoSpaceDE w:val="0"/>
        <w:autoSpaceDN w:val="0"/>
        <w:adjustRightInd w:val="0"/>
      </w:pPr>
    </w:p>
    <w:p w14:paraId="25792F6E" w14:textId="362029BA" w:rsidR="0085122B" w:rsidRDefault="0085122B" w:rsidP="00194FB9">
      <w:pPr>
        <w:widowControl w:val="0"/>
        <w:autoSpaceDE w:val="0"/>
        <w:autoSpaceDN w:val="0"/>
        <w:adjustRightInd w:val="0"/>
        <w:ind w:left="2070" w:hanging="720"/>
      </w:pPr>
      <w:r>
        <w:t>10)</w:t>
      </w:r>
      <w:r>
        <w:tab/>
      </w:r>
      <w:r w:rsidRPr="0085122B">
        <w:t xml:space="preserve">Direct food substances affirmed as generally recognized as safe </w:t>
      </w:r>
      <w:r w:rsidR="009810BB">
        <w:t>(</w:t>
      </w:r>
      <w:r w:rsidRPr="0085122B">
        <w:t>21 CFR 184.1666 Propylene glycol</w:t>
      </w:r>
      <w:r w:rsidR="009810BB">
        <w:t>)</w:t>
      </w:r>
    </w:p>
    <w:p w14:paraId="351D4536" w14:textId="77777777" w:rsidR="0040065F" w:rsidRDefault="0040065F" w:rsidP="00B3697B">
      <w:pPr>
        <w:widowControl w:val="0"/>
        <w:autoSpaceDE w:val="0"/>
        <w:autoSpaceDN w:val="0"/>
        <w:adjustRightInd w:val="0"/>
      </w:pPr>
    </w:p>
    <w:p w14:paraId="3EF4EF93" w14:textId="77777777" w:rsidR="00471D90" w:rsidRDefault="00471D90" w:rsidP="00471D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incorporations by reference of the standards of nationally recognized organizations refer to the standards on the date specified and do not include any </w:t>
      </w:r>
      <w:r w:rsidR="00F43B8B">
        <w:t>amendments or editions</w:t>
      </w:r>
      <w:r>
        <w:t xml:space="preserve"> subsequent to the date specified. </w:t>
      </w:r>
    </w:p>
    <w:p w14:paraId="5597B4C4" w14:textId="77777777" w:rsidR="000F001A" w:rsidRDefault="000F001A" w:rsidP="00B3697B">
      <w:pPr>
        <w:widowControl w:val="0"/>
        <w:autoSpaceDE w:val="0"/>
        <w:autoSpaceDN w:val="0"/>
        <w:adjustRightInd w:val="0"/>
      </w:pPr>
    </w:p>
    <w:p w14:paraId="37FE9F4A" w14:textId="77777777" w:rsidR="00471D90" w:rsidRDefault="00471D90" w:rsidP="00471D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materials incorporated by reference are available for inspection and copying at the Department's Central Office, Division of Environmental Health, 525 West Jefferson </w:t>
      </w:r>
      <w:r w:rsidR="00FE0108">
        <w:t xml:space="preserve">− </w:t>
      </w:r>
      <w:r>
        <w:t xml:space="preserve">Third Floor, Springfield, Illinois 62761. </w:t>
      </w:r>
    </w:p>
    <w:p w14:paraId="3E31BCCA" w14:textId="77777777" w:rsidR="00471D90" w:rsidRDefault="00471D90" w:rsidP="00B3697B">
      <w:pPr>
        <w:widowControl w:val="0"/>
        <w:autoSpaceDE w:val="0"/>
        <w:autoSpaceDN w:val="0"/>
        <w:adjustRightInd w:val="0"/>
      </w:pPr>
    </w:p>
    <w:p w14:paraId="1524623C" w14:textId="48567060" w:rsidR="00F43B8B" w:rsidRPr="00D55B37" w:rsidRDefault="0085122B">
      <w:pPr>
        <w:pStyle w:val="JCARSourceNote"/>
        <w:ind w:left="720"/>
      </w:pPr>
      <w:r>
        <w:t xml:space="preserve">(Source:  Amended at 46 Ill. Reg. </w:t>
      </w:r>
      <w:r w:rsidR="002629C7">
        <w:t>15751</w:t>
      </w:r>
      <w:r>
        <w:t xml:space="preserve">, effective </w:t>
      </w:r>
      <w:r w:rsidR="002629C7">
        <w:t>August 30, 2022</w:t>
      </w:r>
      <w:r>
        <w:t>)</w:t>
      </w:r>
    </w:p>
    <w:sectPr w:rsidR="00F43B8B" w:rsidRPr="00D55B37" w:rsidSect="00471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D90"/>
    <w:rsid w:val="00065467"/>
    <w:rsid w:val="000F001A"/>
    <w:rsid w:val="00116DAC"/>
    <w:rsid w:val="00194FB9"/>
    <w:rsid w:val="00230A33"/>
    <w:rsid w:val="002629C7"/>
    <w:rsid w:val="002D5AAC"/>
    <w:rsid w:val="003878D9"/>
    <w:rsid w:val="0040065F"/>
    <w:rsid w:val="00471D90"/>
    <w:rsid w:val="004F2B3E"/>
    <w:rsid w:val="005C3366"/>
    <w:rsid w:val="0085122B"/>
    <w:rsid w:val="009810BB"/>
    <w:rsid w:val="00A32F6A"/>
    <w:rsid w:val="00B3697B"/>
    <w:rsid w:val="00E84807"/>
    <w:rsid w:val="00ED776F"/>
    <w:rsid w:val="00F43B8B"/>
    <w:rsid w:val="00F801DC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1B2EC0"/>
  <w15:docId w15:val="{E1BD8784-483A-4F00-A4D6-58F011F9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E0108"/>
    <w:pPr>
      <w:keepNext/>
      <w:ind w:firstLine="2169"/>
      <w:jc w:val="both"/>
      <w:outlineLvl w:val="3"/>
    </w:pPr>
    <w:rPr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FE0108"/>
    <w:pPr>
      <w:keepNext/>
      <w:tabs>
        <w:tab w:val="left" w:pos="2169"/>
      </w:tabs>
      <w:ind w:left="2169" w:hanging="729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FE0108"/>
    <w:pPr>
      <w:keepNext/>
      <w:tabs>
        <w:tab w:val="left" w:pos="2169"/>
      </w:tabs>
      <w:ind w:left="1440"/>
      <w:outlineLvl w:val="5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3B8B"/>
  </w:style>
  <w:style w:type="character" w:customStyle="1" w:styleId="Heading4Char">
    <w:name w:val="Heading 4 Char"/>
    <w:basedOn w:val="DefaultParagraphFont"/>
    <w:link w:val="Heading4"/>
    <w:rsid w:val="00FE0108"/>
    <w:rPr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FE0108"/>
    <w:rPr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FE0108"/>
    <w:rPr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Shipley, Melissa A.</cp:lastModifiedBy>
  <cp:revision>4</cp:revision>
  <dcterms:created xsi:type="dcterms:W3CDTF">2022-08-18T18:53:00Z</dcterms:created>
  <dcterms:modified xsi:type="dcterms:W3CDTF">2022-09-16T16:05:00Z</dcterms:modified>
</cp:coreProperties>
</file>