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8E4" w:rsidRDefault="00D618E4" w:rsidP="003D46B5">
      <w:pPr>
        <w:widowControl w:val="0"/>
        <w:autoSpaceDE w:val="0"/>
        <w:autoSpaceDN w:val="0"/>
        <w:adjustRightInd w:val="0"/>
      </w:pPr>
    </w:p>
    <w:p w:rsidR="00D618E4" w:rsidRDefault="00D618E4" w:rsidP="003D46B5">
      <w:pPr>
        <w:widowControl w:val="0"/>
        <w:autoSpaceDE w:val="0"/>
        <w:autoSpaceDN w:val="0"/>
        <w:adjustRightInd w:val="0"/>
      </w:pPr>
      <w:r>
        <w:rPr>
          <w:b/>
          <w:bCs/>
        </w:rPr>
        <w:t>Section 894.10  Definitions</w:t>
      </w:r>
      <w:r>
        <w:t xml:space="preserve"> </w:t>
      </w:r>
    </w:p>
    <w:p w:rsidR="00D618E4" w:rsidRDefault="00D618E4" w:rsidP="003D46B5">
      <w:pPr>
        <w:widowControl w:val="0"/>
        <w:autoSpaceDE w:val="0"/>
        <w:autoSpaceDN w:val="0"/>
        <w:adjustRightInd w:val="0"/>
      </w:pPr>
    </w:p>
    <w:p w:rsidR="00D618E4" w:rsidRDefault="00D618E4" w:rsidP="004E4E93">
      <w:pPr>
        <w:widowControl w:val="0"/>
        <w:autoSpaceDE w:val="0"/>
        <w:autoSpaceDN w:val="0"/>
        <w:adjustRightInd w:val="0"/>
        <w:ind w:left="720" w:firstLine="720"/>
      </w:pPr>
      <w:r>
        <w:t xml:space="preserve">"Act" means the Illinois Plumbing License Law [225 ILCS 320]. </w:t>
      </w:r>
    </w:p>
    <w:p w:rsidR="00D618E4" w:rsidRDefault="00D618E4" w:rsidP="003D46B5">
      <w:pPr>
        <w:widowControl w:val="0"/>
        <w:autoSpaceDE w:val="0"/>
        <w:autoSpaceDN w:val="0"/>
        <w:adjustRightInd w:val="0"/>
      </w:pPr>
    </w:p>
    <w:p w:rsidR="00D618E4" w:rsidRDefault="00D618E4" w:rsidP="003D46B5">
      <w:pPr>
        <w:widowControl w:val="0"/>
        <w:autoSpaceDE w:val="0"/>
        <w:autoSpaceDN w:val="0"/>
        <w:adjustRightInd w:val="0"/>
        <w:ind w:left="1440"/>
      </w:pPr>
      <w:r>
        <w:t xml:space="preserve">"Business maintenance staff" means one or more licensed plumbers or apprentice plumbers who perform plumbing, as defined in the Act, solely in commercial business facilities owned by the business that employs the plumber or plumbers. </w:t>
      </w:r>
    </w:p>
    <w:p w:rsidR="00D618E4" w:rsidRDefault="00D618E4" w:rsidP="003D46B5">
      <w:pPr>
        <w:widowControl w:val="0"/>
        <w:autoSpaceDE w:val="0"/>
        <w:autoSpaceDN w:val="0"/>
        <w:adjustRightInd w:val="0"/>
      </w:pPr>
    </w:p>
    <w:p w:rsidR="00D618E4" w:rsidRDefault="00D618E4" w:rsidP="004E4E93">
      <w:pPr>
        <w:widowControl w:val="0"/>
        <w:autoSpaceDE w:val="0"/>
        <w:autoSpaceDN w:val="0"/>
        <w:adjustRightInd w:val="0"/>
        <w:ind w:left="720" w:firstLine="720"/>
      </w:pPr>
      <w:r>
        <w:t xml:space="preserve">"Department" means the Illinois Department of Public Health. </w:t>
      </w:r>
    </w:p>
    <w:p w:rsidR="00D618E4" w:rsidRDefault="00D618E4" w:rsidP="003D46B5">
      <w:pPr>
        <w:widowControl w:val="0"/>
        <w:autoSpaceDE w:val="0"/>
        <w:autoSpaceDN w:val="0"/>
        <w:adjustRightInd w:val="0"/>
      </w:pPr>
    </w:p>
    <w:p w:rsidR="00D618E4" w:rsidRDefault="00D618E4" w:rsidP="003D46B5">
      <w:pPr>
        <w:widowControl w:val="0"/>
        <w:autoSpaceDE w:val="0"/>
        <w:autoSpaceDN w:val="0"/>
        <w:adjustRightInd w:val="0"/>
        <w:ind w:left="1440"/>
      </w:pPr>
      <w:r>
        <w:rPr>
          <w:i/>
          <w:iCs/>
        </w:rPr>
        <w:t>"Plumbing contractor" means any person who performs plumbing, as defined in the Act, for another person</w:t>
      </w:r>
      <w:r>
        <w:t xml:space="preserve"> for hire.  </w:t>
      </w:r>
      <w:r>
        <w:rPr>
          <w:i/>
          <w:iCs/>
        </w:rPr>
        <w:t>"Plumbing contractor" shall not include licensed plumbers and licensed apprentice plumbers who either are employed by persons engaged in the plumbing business or are employed by another person for the performance of plumbing solely for that other person, including, but not limited to, a hospital, university, or business maintenance staff.</w:t>
      </w:r>
      <w:r>
        <w:t xml:space="preserve">  </w:t>
      </w:r>
      <w:bookmarkStart w:id="0" w:name="_GoBack"/>
      <w:bookmarkEnd w:id="0"/>
      <w:r>
        <w:t xml:space="preserve">(Section 2 of the Act) </w:t>
      </w:r>
    </w:p>
    <w:p w:rsidR="00FB473B" w:rsidRDefault="00FB473B" w:rsidP="004E4E93"/>
    <w:p w:rsidR="00FB473B" w:rsidRDefault="00FB473B" w:rsidP="00FB473B">
      <w:pPr>
        <w:widowControl w:val="0"/>
        <w:autoSpaceDE w:val="0"/>
        <w:autoSpaceDN w:val="0"/>
        <w:adjustRightInd w:val="0"/>
        <w:ind w:firstLine="720"/>
      </w:pPr>
      <w:r w:rsidRPr="00D55B37">
        <w:t xml:space="preserve">(Source:  </w:t>
      </w:r>
      <w:r>
        <w:t>Amended</w:t>
      </w:r>
      <w:r w:rsidRPr="00D55B37">
        <w:t xml:space="preserve"> at </w:t>
      </w:r>
      <w:r>
        <w:t>38 I</w:t>
      </w:r>
      <w:r w:rsidRPr="00D55B37">
        <w:t xml:space="preserve">ll. Reg. </w:t>
      </w:r>
      <w:r w:rsidR="00547A7D">
        <w:t>22239</w:t>
      </w:r>
      <w:r w:rsidRPr="00D55B37">
        <w:t xml:space="preserve">, effective </w:t>
      </w:r>
      <w:r w:rsidR="00547A7D">
        <w:t>November 12, 2014</w:t>
      </w:r>
      <w:r w:rsidRPr="00D55B37">
        <w:t>)</w:t>
      </w:r>
    </w:p>
    <w:sectPr w:rsidR="00FB473B" w:rsidSect="003D46B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18E4"/>
    <w:rsid w:val="003D46B5"/>
    <w:rsid w:val="004E4E93"/>
    <w:rsid w:val="00547A7D"/>
    <w:rsid w:val="00561D57"/>
    <w:rsid w:val="008365B1"/>
    <w:rsid w:val="00A57339"/>
    <w:rsid w:val="00BC5E96"/>
    <w:rsid w:val="00D618E4"/>
    <w:rsid w:val="00FB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E9ACFD-3AFA-4771-923F-F562B040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894</vt:lpstr>
    </vt:vector>
  </TitlesOfParts>
  <Company>state of illinois</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894</dc:title>
  <dc:subject/>
  <dc:creator>MessingerRR</dc:creator>
  <cp:keywords/>
  <dc:description/>
  <cp:lastModifiedBy>King, Melissa A.</cp:lastModifiedBy>
  <cp:revision>4</cp:revision>
  <dcterms:created xsi:type="dcterms:W3CDTF">2014-10-22T13:11:00Z</dcterms:created>
  <dcterms:modified xsi:type="dcterms:W3CDTF">2014-11-20T15:59:00Z</dcterms:modified>
</cp:coreProperties>
</file>