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410" w:rsidRDefault="00E77320" w:rsidP="00D72410">
      <w:pPr>
        <w:widowControl w:val="0"/>
        <w:autoSpaceDE w:val="0"/>
        <w:autoSpaceDN w:val="0"/>
        <w:adjustRightInd w:val="0"/>
        <w:rPr>
          <w:b/>
        </w:rPr>
      </w:pPr>
      <w:bookmarkStart w:id="0" w:name="_GoBack"/>
      <w:bookmarkEnd w:id="0"/>
      <w:r>
        <w:rPr>
          <w:b/>
          <w:bCs/>
        </w:rPr>
        <w:br w:type="page"/>
      </w:r>
      <w:r w:rsidR="00D72410">
        <w:rPr>
          <w:b/>
          <w:bCs/>
        </w:rPr>
        <w:t xml:space="preserve">Section </w:t>
      </w:r>
      <w:r>
        <w:rPr>
          <w:b/>
          <w:bCs/>
        </w:rPr>
        <w:t xml:space="preserve">890.APPENDIX A  </w:t>
      </w:r>
      <w:r w:rsidR="00D72410">
        <w:t xml:space="preserve"> </w:t>
      </w:r>
      <w:r w:rsidRPr="00E77320">
        <w:rPr>
          <w:b/>
        </w:rPr>
        <w:t>Plumbing Materials, Equipment, Use Restrictions and Applicable Standards</w:t>
      </w:r>
    </w:p>
    <w:p w:rsidR="00E77320" w:rsidRDefault="00E77320" w:rsidP="00D72410">
      <w:pPr>
        <w:widowControl w:val="0"/>
        <w:autoSpaceDE w:val="0"/>
        <w:autoSpaceDN w:val="0"/>
        <w:adjustRightInd w:val="0"/>
        <w:rPr>
          <w:b/>
        </w:rPr>
      </w:pPr>
    </w:p>
    <w:p w:rsidR="00E77320" w:rsidRDefault="00E77320" w:rsidP="00E77320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 xml:space="preserve">Section 890.TABLE </w:t>
      </w:r>
      <w:r w:rsidR="00E4506C">
        <w:rPr>
          <w:b/>
          <w:bCs/>
        </w:rPr>
        <w:t>L</w:t>
      </w:r>
      <w:r>
        <w:rPr>
          <w:b/>
          <w:bCs/>
        </w:rPr>
        <w:t xml:space="preserve"> </w:t>
      </w:r>
      <w:r w:rsidR="00863B16">
        <w:rPr>
          <w:b/>
          <w:bCs/>
        </w:rPr>
        <w:t xml:space="preserve"> </w:t>
      </w:r>
      <w:r>
        <w:t xml:space="preserve"> </w:t>
      </w:r>
      <w:r w:rsidR="00E4506C">
        <w:rPr>
          <w:b/>
        </w:rPr>
        <w:t>Horizontal Circuit and Loop Vent Sizing Table</w:t>
      </w:r>
    </w:p>
    <w:p w:rsidR="00E77320" w:rsidRDefault="00E77320" w:rsidP="00D72410">
      <w:pPr>
        <w:widowControl w:val="0"/>
        <w:autoSpaceDE w:val="0"/>
        <w:autoSpaceDN w:val="0"/>
        <w:adjustRightInd w:val="0"/>
        <w:rPr>
          <w:b/>
        </w:rPr>
      </w:pPr>
    </w:p>
    <w:tbl>
      <w:tblPr>
        <w:tblW w:w="8649" w:type="dxa"/>
        <w:tblLook w:val="0000" w:firstRow="0" w:lastRow="0" w:firstColumn="0" w:lastColumn="0" w:noHBand="0" w:noVBand="0"/>
      </w:tblPr>
      <w:tblGrid>
        <w:gridCol w:w="1351"/>
        <w:gridCol w:w="1243"/>
        <w:gridCol w:w="1243"/>
        <w:gridCol w:w="802"/>
        <w:gridCol w:w="802"/>
        <w:gridCol w:w="802"/>
        <w:gridCol w:w="802"/>
        <w:gridCol w:w="802"/>
        <w:gridCol w:w="802"/>
      </w:tblGrid>
      <w:tr w:rsidR="00623033" w:rsidRPr="004A20AD">
        <w:tblPrEx>
          <w:tblCellMar>
            <w:top w:w="0" w:type="dxa"/>
            <w:bottom w:w="0" w:type="dxa"/>
          </w:tblCellMar>
        </w:tblPrEx>
        <w:tc>
          <w:tcPr>
            <w:tcW w:w="1351" w:type="dxa"/>
            <w:vMerge w:val="restart"/>
            <w:tcBorders>
              <w:bottom w:val="single" w:sz="4" w:space="0" w:color="auto"/>
            </w:tcBorders>
          </w:tcPr>
          <w:p w:rsidR="00623033" w:rsidRPr="004A20AD" w:rsidRDefault="00623033" w:rsidP="0062303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Line</w:t>
            </w:r>
          </w:p>
        </w:tc>
        <w:tc>
          <w:tcPr>
            <w:tcW w:w="1243" w:type="dxa"/>
            <w:vMerge w:val="restart"/>
          </w:tcPr>
          <w:p w:rsidR="00623033" w:rsidRDefault="00623033" w:rsidP="0062303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Soil or waste pipe </w:t>
            </w:r>
            <w:proofErr w:type="spellStart"/>
            <w:r>
              <w:t>diam</w:t>
            </w:r>
            <w:proofErr w:type="spellEnd"/>
            <w:r>
              <w:t>. (in.)</w:t>
            </w:r>
          </w:p>
        </w:tc>
        <w:tc>
          <w:tcPr>
            <w:tcW w:w="1243" w:type="dxa"/>
            <w:vMerge w:val="restart"/>
            <w:tcBorders>
              <w:bottom w:val="single" w:sz="4" w:space="0" w:color="auto"/>
            </w:tcBorders>
          </w:tcPr>
          <w:p w:rsidR="00623033" w:rsidRPr="004A20AD" w:rsidRDefault="00623033" w:rsidP="00623033">
            <w:pPr>
              <w:widowControl w:val="0"/>
              <w:autoSpaceDE w:val="0"/>
              <w:autoSpaceDN w:val="0"/>
              <w:adjustRightInd w:val="0"/>
              <w:ind w:left="-119"/>
              <w:jc w:val="center"/>
            </w:pPr>
            <w:r>
              <w:t>Fixture Units (max. number</w:t>
            </w:r>
          </w:p>
        </w:tc>
        <w:tc>
          <w:tcPr>
            <w:tcW w:w="4812" w:type="dxa"/>
            <w:gridSpan w:val="6"/>
            <w:tcBorders>
              <w:bottom w:val="single" w:sz="4" w:space="0" w:color="auto"/>
            </w:tcBorders>
          </w:tcPr>
          <w:p w:rsidR="00623033" w:rsidRPr="004A20AD" w:rsidRDefault="00623033" w:rsidP="0062303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Diameter of circuit or loop vent (in.)</w:t>
            </w:r>
          </w:p>
        </w:tc>
      </w:tr>
      <w:tr w:rsidR="00623033" w:rsidRPr="004A20AD">
        <w:tblPrEx>
          <w:tblCellMar>
            <w:top w:w="0" w:type="dxa"/>
            <w:bottom w:w="0" w:type="dxa"/>
          </w:tblCellMar>
        </w:tblPrEx>
        <w:tc>
          <w:tcPr>
            <w:tcW w:w="1351" w:type="dxa"/>
            <w:vMerge/>
            <w:tcBorders>
              <w:bottom w:val="single" w:sz="4" w:space="0" w:color="auto"/>
            </w:tcBorders>
          </w:tcPr>
          <w:p w:rsidR="00623033" w:rsidRPr="004A20AD" w:rsidRDefault="00623033" w:rsidP="006230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43" w:type="dxa"/>
            <w:vMerge/>
          </w:tcPr>
          <w:p w:rsidR="00623033" w:rsidRPr="004A20AD" w:rsidRDefault="00623033" w:rsidP="006230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43" w:type="dxa"/>
            <w:vMerge/>
            <w:tcBorders>
              <w:bottom w:val="single" w:sz="4" w:space="0" w:color="auto"/>
            </w:tcBorders>
          </w:tcPr>
          <w:p w:rsidR="00623033" w:rsidRPr="004A20AD" w:rsidRDefault="00623033" w:rsidP="006230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02" w:type="dxa"/>
            <w:tcBorders>
              <w:top w:val="single" w:sz="4" w:space="0" w:color="auto"/>
              <w:bottom w:val="single" w:sz="4" w:space="0" w:color="auto"/>
            </w:tcBorders>
          </w:tcPr>
          <w:p w:rsidR="00623033" w:rsidRPr="004A20AD" w:rsidRDefault="00623033" w:rsidP="0062303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1½</w:t>
            </w:r>
          </w:p>
        </w:tc>
        <w:tc>
          <w:tcPr>
            <w:tcW w:w="802" w:type="dxa"/>
            <w:tcBorders>
              <w:top w:val="single" w:sz="4" w:space="0" w:color="auto"/>
              <w:bottom w:val="single" w:sz="4" w:space="0" w:color="auto"/>
            </w:tcBorders>
          </w:tcPr>
          <w:p w:rsidR="00623033" w:rsidRPr="004A20AD" w:rsidRDefault="00623033" w:rsidP="0062303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802" w:type="dxa"/>
            <w:tcBorders>
              <w:top w:val="single" w:sz="4" w:space="0" w:color="auto"/>
              <w:bottom w:val="single" w:sz="4" w:space="0" w:color="auto"/>
            </w:tcBorders>
          </w:tcPr>
          <w:p w:rsidR="00623033" w:rsidRPr="004A20AD" w:rsidRDefault="00623033" w:rsidP="0062303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2½</w:t>
            </w:r>
          </w:p>
        </w:tc>
        <w:tc>
          <w:tcPr>
            <w:tcW w:w="802" w:type="dxa"/>
            <w:tcBorders>
              <w:top w:val="single" w:sz="4" w:space="0" w:color="auto"/>
              <w:bottom w:val="single" w:sz="4" w:space="0" w:color="auto"/>
            </w:tcBorders>
          </w:tcPr>
          <w:p w:rsidR="00623033" w:rsidRPr="004A20AD" w:rsidRDefault="00623033" w:rsidP="0062303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802" w:type="dxa"/>
            <w:tcBorders>
              <w:top w:val="single" w:sz="4" w:space="0" w:color="auto"/>
              <w:bottom w:val="single" w:sz="4" w:space="0" w:color="auto"/>
            </w:tcBorders>
          </w:tcPr>
          <w:p w:rsidR="00623033" w:rsidRPr="004A20AD" w:rsidRDefault="00623033" w:rsidP="0062303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02" w:type="dxa"/>
            <w:tcBorders>
              <w:top w:val="single" w:sz="4" w:space="0" w:color="auto"/>
              <w:bottom w:val="single" w:sz="4" w:space="0" w:color="auto"/>
            </w:tcBorders>
          </w:tcPr>
          <w:p w:rsidR="00623033" w:rsidRPr="004A20AD" w:rsidRDefault="00623033" w:rsidP="0062303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</w:tr>
      <w:tr w:rsidR="00623033" w:rsidRPr="004A20AD">
        <w:tblPrEx>
          <w:tblCellMar>
            <w:top w:w="0" w:type="dxa"/>
            <w:bottom w:w="0" w:type="dxa"/>
          </w:tblCellMar>
        </w:tblPrEx>
        <w:tc>
          <w:tcPr>
            <w:tcW w:w="1351" w:type="dxa"/>
            <w:vMerge/>
            <w:tcBorders>
              <w:bottom w:val="single" w:sz="4" w:space="0" w:color="auto"/>
            </w:tcBorders>
          </w:tcPr>
          <w:p w:rsidR="00623033" w:rsidRPr="004A20AD" w:rsidRDefault="00623033" w:rsidP="006230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43" w:type="dxa"/>
            <w:vMerge/>
            <w:tcBorders>
              <w:bottom w:val="single" w:sz="4" w:space="0" w:color="auto"/>
            </w:tcBorders>
          </w:tcPr>
          <w:p w:rsidR="00623033" w:rsidRPr="004A20AD" w:rsidRDefault="00623033" w:rsidP="006230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43" w:type="dxa"/>
            <w:vMerge/>
            <w:tcBorders>
              <w:bottom w:val="single" w:sz="4" w:space="0" w:color="auto"/>
            </w:tcBorders>
          </w:tcPr>
          <w:p w:rsidR="00623033" w:rsidRPr="004A20AD" w:rsidRDefault="00623033" w:rsidP="006230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23033" w:rsidRPr="004A20AD" w:rsidRDefault="00623033" w:rsidP="006230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0AD">
              <w:t xml:space="preserve">Maximum </w:t>
            </w:r>
            <w:r>
              <w:t xml:space="preserve">Horizontal </w:t>
            </w:r>
            <w:r w:rsidRPr="004A20AD">
              <w:t>Length (</w:t>
            </w:r>
            <w:r>
              <w:t>ft.</w:t>
            </w:r>
            <w:r w:rsidRPr="004A20AD">
              <w:t>)</w:t>
            </w:r>
          </w:p>
        </w:tc>
      </w:tr>
      <w:tr w:rsidR="00623033" w:rsidRPr="004A20AD">
        <w:tblPrEx>
          <w:tblCellMar>
            <w:top w:w="0" w:type="dxa"/>
            <w:bottom w:w="0" w:type="dxa"/>
          </w:tblCellMar>
        </w:tblPrEx>
        <w:tc>
          <w:tcPr>
            <w:tcW w:w="1351" w:type="dxa"/>
            <w:tcBorders>
              <w:top w:val="single" w:sz="4" w:space="0" w:color="auto"/>
            </w:tcBorders>
          </w:tcPr>
          <w:p w:rsidR="00623033" w:rsidRPr="004A20AD" w:rsidRDefault="00623033" w:rsidP="00623033">
            <w:pPr>
              <w:widowControl w:val="0"/>
              <w:autoSpaceDE w:val="0"/>
              <w:autoSpaceDN w:val="0"/>
              <w:adjustRightInd w:val="0"/>
              <w:ind w:left="-354" w:right="-62"/>
              <w:jc w:val="center"/>
            </w:pPr>
            <w:r>
              <w:t>1</w:t>
            </w:r>
          </w:p>
        </w:tc>
        <w:tc>
          <w:tcPr>
            <w:tcW w:w="1243" w:type="dxa"/>
            <w:tcBorders>
              <w:top w:val="single" w:sz="4" w:space="0" w:color="auto"/>
            </w:tcBorders>
          </w:tcPr>
          <w:p w:rsidR="00623033" w:rsidRDefault="00623033" w:rsidP="00623033">
            <w:pPr>
              <w:widowControl w:val="0"/>
              <w:autoSpaceDE w:val="0"/>
              <w:autoSpaceDN w:val="0"/>
              <w:adjustRightInd w:val="0"/>
              <w:ind w:left="-136" w:right="-79"/>
              <w:jc w:val="center"/>
            </w:pPr>
            <w:r>
              <w:t xml:space="preserve">1½ </w:t>
            </w:r>
          </w:p>
        </w:tc>
        <w:tc>
          <w:tcPr>
            <w:tcW w:w="1243" w:type="dxa"/>
            <w:tcBorders>
              <w:top w:val="single" w:sz="4" w:space="0" w:color="auto"/>
            </w:tcBorders>
          </w:tcPr>
          <w:p w:rsidR="00623033" w:rsidRPr="004A20AD" w:rsidRDefault="00623033" w:rsidP="00623033">
            <w:pPr>
              <w:widowControl w:val="0"/>
              <w:autoSpaceDE w:val="0"/>
              <w:autoSpaceDN w:val="0"/>
              <w:adjustRightInd w:val="0"/>
              <w:ind w:left="-326" w:right="354"/>
              <w:jc w:val="right"/>
            </w:pPr>
            <w:r>
              <w:t>10</w:t>
            </w:r>
          </w:p>
        </w:tc>
        <w:tc>
          <w:tcPr>
            <w:tcW w:w="802" w:type="dxa"/>
            <w:tcBorders>
              <w:top w:val="single" w:sz="4" w:space="0" w:color="auto"/>
            </w:tcBorders>
          </w:tcPr>
          <w:p w:rsidR="00623033" w:rsidRPr="004A20AD" w:rsidRDefault="00623033" w:rsidP="0062303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  <w:r>
              <w:t>20</w:t>
            </w:r>
          </w:p>
        </w:tc>
        <w:tc>
          <w:tcPr>
            <w:tcW w:w="802" w:type="dxa"/>
            <w:tcBorders>
              <w:top w:val="single" w:sz="4" w:space="0" w:color="auto"/>
            </w:tcBorders>
          </w:tcPr>
          <w:p w:rsidR="00623033" w:rsidRPr="004A20AD" w:rsidRDefault="00623033" w:rsidP="0062303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  <w:tcBorders>
              <w:top w:val="single" w:sz="4" w:space="0" w:color="auto"/>
            </w:tcBorders>
          </w:tcPr>
          <w:p w:rsidR="00623033" w:rsidRPr="004A20AD" w:rsidRDefault="00623033" w:rsidP="0062303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  <w:tcBorders>
              <w:top w:val="single" w:sz="4" w:space="0" w:color="auto"/>
            </w:tcBorders>
          </w:tcPr>
          <w:p w:rsidR="00623033" w:rsidRPr="004A20AD" w:rsidRDefault="00623033" w:rsidP="0062303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  <w:tcBorders>
              <w:top w:val="single" w:sz="4" w:space="0" w:color="auto"/>
            </w:tcBorders>
          </w:tcPr>
          <w:p w:rsidR="00623033" w:rsidRPr="004A20AD" w:rsidRDefault="00623033" w:rsidP="0062303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  <w:tcBorders>
              <w:top w:val="single" w:sz="4" w:space="0" w:color="auto"/>
            </w:tcBorders>
          </w:tcPr>
          <w:p w:rsidR="00623033" w:rsidRPr="004A20AD" w:rsidRDefault="00623033" w:rsidP="00623033">
            <w:pPr>
              <w:widowControl w:val="0"/>
              <w:tabs>
                <w:tab w:val="decimal" w:pos="464"/>
              </w:tabs>
              <w:autoSpaceDE w:val="0"/>
              <w:autoSpaceDN w:val="0"/>
              <w:adjustRightInd w:val="0"/>
            </w:pPr>
          </w:p>
        </w:tc>
      </w:tr>
      <w:tr w:rsidR="00623033" w:rsidRPr="004A20AD">
        <w:tblPrEx>
          <w:tblCellMar>
            <w:top w:w="0" w:type="dxa"/>
            <w:bottom w:w="0" w:type="dxa"/>
          </w:tblCellMar>
        </w:tblPrEx>
        <w:tc>
          <w:tcPr>
            <w:tcW w:w="1351" w:type="dxa"/>
          </w:tcPr>
          <w:p w:rsidR="00623033" w:rsidRPr="004A20AD" w:rsidRDefault="00623033" w:rsidP="00623033">
            <w:pPr>
              <w:widowControl w:val="0"/>
              <w:autoSpaceDE w:val="0"/>
              <w:autoSpaceDN w:val="0"/>
              <w:adjustRightInd w:val="0"/>
              <w:ind w:left="-354" w:right="-62"/>
              <w:jc w:val="center"/>
            </w:pPr>
            <w:r>
              <w:t>2</w:t>
            </w:r>
          </w:p>
        </w:tc>
        <w:tc>
          <w:tcPr>
            <w:tcW w:w="1243" w:type="dxa"/>
          </w:tcPr>
          <w:p w:rsidR="00623033" w:rsidRDefault="00623033" w:rsidP="00623033">
            <w:pPr>
              <w:widowControl w:val="0"/>
              <w:autoSpaceDE w:val="0"/>
              <w:autoSpaceDN w:val="0"/>
              <w:adjustRightInd w:val="0"/>
              <w:ind w:left="-136" w:right="-79"/>
              <w:jc w:val="center"/>
            </w:pPr>
            <w:r>
              <w:t>2</w:t>
            </w:r>
          </w:p>
        </w:tc>
        <w:tc>
          <w:tcPr>
            <w:tcW w:w="1243" w:type="dxa"/>
          </w:tcPr>
          <w:p w:rsidR="00623033" w:rsidRPr="004A20AD" w:rsidRDefault="00623033" w:rsidP="00623033">
            <w:pPr>
              <w:widowControl w:val="0"/>
              <w:autoSpaceDE w:val="0"/>
              <w:autoSpaceDN w:val="0"/>
              <w:adjustRightInd w:val="0"/>
              <w:ind w:left="-326" w:right="354"/>
              <w:jc w:val="right"/>
            </w:pPr>
            <w:r>
              <w:t>12</w:t>
            </w:r>
          </w:p>
        </w:tc>
        <w:tc>
          <w:tcPr>
            <w:tcW w:w="802" w:type="dxa"/>
          </w:tcPr>
          <w:p w:rsidR="00623033" w:rsidRPr="004A20AD" w:rsidRDefault="00623033" w:rsidP="0062303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  <w:r>
              <w:t>15</w:t>
            </w:r>
          </w:p>
        </w:tc>
        <w:tc>
          <w:tcPr>
            <w:tcW w:w="802" w:type="dxa"/>
          </w:tcPr>
          <w:p w:rsidR="00623033" w:rsidRPr="004A20AD" w:rsidRDefault="00623033" w:rsidP="0062303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  <w:r>
              <w:t>40</w:t>
            </w:r>
          </w:p>
        </w:tc>
        <w:tc>
          <w:tcPr>
            <w:tcW w:w="802" w:type="dxa"/>
          </w:tcPr>
          <w:p w:rsidR="00623033" w:rsidRPr="004A20AD" w:rsidRDefault="00623033" w:rsidP="0062303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</w:tcPr>
          <w:p w:rsidR="00623033" w:rsidRPr="004A20AD" w:rsidRDefault="00623033" w:rsidP="0062303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</w:tcPr>
          <w:p w:rsidR="00623033" w:rsidRPr="004A20AD" w:rsidRDefault="00623033" w:rsidP="0062303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</w:tcPr>
          <w:p w:rsidR="00623033" w:rsidRPr="004A20AD" w:rsidRDefault="00623033" w:rsidP="00623033">
            <w:pPr>
              <w:widowControl w:val="0"/>
              <w:tabs>
                <w:tab w:val="decimal" w:pos="464"/>
              </w:tabs>
              <w:autoSpaceDE w:val="0"/>
              <w:autoSpaceDN w:val="0"/>
              <w:adjustRightInd w:val="0"/>
            </w:pPr>
          </w:p>
        </w:tc>
      </w:tr>
      <w:tr w:rsidR="00623033" w:rsidRPr="004A20AD">
        <w:tblPrEx>
          <w:tblCellMar>
            <w:top w:w="0" w:type="dxa"/>
            <w:bottom w:w="0" w:type="dxa"/>
          </w:tblCellMar>
        </w:tblPrEx>
        <w:tc>
          <w:tcPr>
            <w:tcW w:w="1351" w:type="dxa"/>
          </w:tcPr>
          <w:p w:rsidR="00623033" w:rsidRPr="004A20AD" w:rsidRDefault="00623033" w:rsidP="00623033">
            <w:pPr>
              <w:widowControl w:val="0"/>
              <w:autoSpaceDE w:val="0"/>
              <w:autoSpaceDN w:val="0"/>
              <w:adjustRightInd w:val="0"/>
              <w:ind w:left="-354" w:right="-62"/>
              <w:jc w:val="center"/>
            </w:pPr>
            <w:r>
              <w:t>3</w:t>
            </w:r>
          </w:p>
        </w:tc>
        <w:tc>
          <w:tcPr>
            <w:tcW w:w="1243" w:type="dxa"/>
          </w:tcPr>
          <w:p w:rsidR="00623033" w:rsidRDefault="00623033" w:rsidP="00623033">
            <w:pPr>
              <w:widowControl w:val="0"/>
              <w:autoSpaceDE w:val="0"/>
              <w:autoSpaceDN w:val="0"/>
              <w:adjustRightInd w:val="0"/>
              <w:ind w:left="-136" w:right="-79"/>
              <w:jc w:val="center"/>
            </w:pPr>
            <w:r>
              <w:t>2</w:t>
            </w:r>
          </w:p>
        </w:tc>
        <w:tc>
          <w:tcPr>
            <w:tcW w:w="1243" w:type="dxa"/>
          </w:tcPr>
          <w:p w:rsidR="00623033" w:rsidRPr="004A20AD" w:rsidRDefault="00623033" w:rsidP="00623033">
            <w:pPr>
              <w:widowControl w:val="0"/>
              <w:autoSpaceDE w:val="0"/>
              <w:autoSpaceDN w:val="0"/>
              <w:adjustRightInd w:val="0"/>
              <w:ind w:left="-326" w:right="354"/>
              <w:jc w:val="right"/>
            </w:pPr>
            <w:r>
              <w:t>20</w:t>
            </w:r>
          </w:p>
        </w:tc>
        <w:tc>
          <w:tcPr>
            <w:tcW w:w="802" w:type="dxa"/>
          </w:tcPr>
          <w:p w:rsidR="00623033" w:rsidRPr="004A20AD" w:rsidRDefault="00623033" w:rsidP="0062303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  <w:r>
              <w:t>10</w:t>
            </w:r>
          </w:p>
        </w:tc>
        <w:tc>
          <w:tcPr>
            <w:tcW w:w="802" w:type="dxa"/>
          </w:tcPr>
          <w:p w:rsidR="00623033" w:rsidRPr="004A20AD" w:rsidRDefault="00623033" w:rsidP="0062303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  <w:r>
              <w:t>30</w:t>
            </w:r>
          </w:p>
        </w:tc>
        <w:tc>
          <w:tcPr>
            <w:tcW w:w="802" w:type="dxa"/>
          </w:tcPr>
          <w:p w:rsidR="00623033" w:rsidRPr="004A20AD" w:rsidRDefault="00623033" w:rsidP="0062303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</w:tcPr>
          <w:p w:rsidR="00623033" w:rsidRPr="004A20AD" w:rsidRDefault="00623033" w:rsidP="0062303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</w:tcPr>
          <w:p w:rsidR="00623033" w:rsidRPr="004A20AD" w:rsidRDefault="00623033" w:rsidP="0062303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</w:tcPr>
          <w:p w:rsidR="00623033" w:rsidRPr="004A20AD" w:rsidRDefault="00623033" w:rsidP="00623033">
            <w:pPr>
              <w:widowControl w:val="0"/>
              <w:tabs>
                <w:tab w:val="decimal" w:pos="464"/>
              </w:tabs>
              <w:autoSpaceDE w:val="0"/>
              <w:autoSpaceDN w:val="0"/>
              <w:adjustRightInd w:val="0"/>
            </w:pPr>
          </w:p>
        </w:tc>
      </w:tr>
      <w:tr w:rsidR="00623033" w:rsidRPr="004A20AD">
        <w:tblPrEx>
          <w:tblCellMar>
            <w:top w:w="0" w:type="dxa"/>
            <w:bottom w:w="0" w:type="dxa"/>
          </w:tblCellMar>
        </w:tblPrEx>
        <w:tc>
          <w:tcPr>
            <w:tcW w:w="1351" w:type="dxa"/>
          </w:tcPr>
          <w:p w:rsidR="00623033" w:rsidRPr="004A20AD" w:rsidRDefault="00623033" w:rsidP="00623033">
            <w:pPr>
              <w:widowControl w:val="0"/>
              <w:autoSpaceDE w:val="0"/>
              <w:autoSpaceDN w:val="0"/>
              <w:adjustRightInd w:val="0"/>
              <w:ind w:left="-354" w:right="-62"/>
              <w:jc w:val="center"/>
            </w:pPr>
            <w:r>
              <w:t>4</w:t>
            </w:r>
          </w:p>
        </w:tc>
        <w:tc>
          <w:tcPr>
            <w:tcW w:w="1243" w:type="dxa"/>
          </w:tcPr>
          <w:p w:rsidR="00623033" w:rsidRDefault="00623033" w:rsidP="00623033">
            <w:pPr>
              <w:widowControl w:val="0"/>
              <w:autoSpaceDE w:val="0"/>
              <w:autoSpaceDN w:val="0"/>
              <w:adjustRightInd w:val="0"/>
              <w:ind w:left="-136" w:right="-79"/>
              <w:jc w:val="center"/>
            </w:pPr>
            <w:r>
              <w:t>3</w:t>
            </w:r>
          </w:p>
        </w:tc>
        <w:tc>
          <w:tcPr>
            <w:tcW w:w="1243" w:type="dxa"/>
          </w:tcPr>
          <w:p w:rsidR="00623033" w:rsidRPr="004A20AD" w:rsidRDefault="00623033" w:rsidP="00623033">
            <w:pPr>
              <w:widowControl w:val="0"/>
              <w:autoSpaceDE w:val="0"/>
              <w:autoSpaceDN w:val="0"/>
              <w:adjustRightInd w:val="0"/>
              <w:ind w:left="-326" w:right="354"/>
              <w:jc w:val="right"/>
            </w:pPr>
            <w:r>
              <w:t>10</w:t>
            </w:r>
          </w:p>
        </w:tc>
        <w:tc>
          <w:tcPr>
            <w:tcW w:w="802" w:type="dxa"/>
          </w:tcPr>
          <w:p w:rsidR="00623033" w:rsidRPr="004A20AD" w:rsidRDefault="00623033" w:rsidP="0062303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</w:tcPr>
          <w:p w:rsidR="00623033" w:rsidRPr="004A20AD" w:rsidRDefault="00623033" w:rsidP="0062303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  <w:r>
              <w:t>20</w:t>
            </w:r>
          </w:p>
        </w:tc>
        <w:tc>
          <w:tcPr>
            <w:tcW w:w="802" w:type="dxa"/>
          </w:tcPr>
          <w:p w:rsidR="00623033" w:rsidRPr="004A20AD" w:rsidRDefault="00623033" w:rsidP="0062303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  <w:r>
              <w:t>40</w:t>
            </w:r>
          </w:p>
        </w:tc>
        <w:tc>
          <w:tcPr>
            <w:tcW w:w="802" w:type="dxa"/>
          </w:tcPr>
          <w:p w:rsidR="00623033" w:rsidRPr="004A20AD" w:rsidRDefault="00623033" w:rsidP="0062303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  <w:r>
              <w:t>100</w:t>
            </w:r>
          </w:p>
        </w:tc>
        <w:tc>
          <w:tcPr>
            <w:tcW w:w="802" w:type="dxa"/>
          </w:tcPr>
          <w:p w:rsidR="00623033" w:rsidRPr="004A20AD" w:rsidRDefault="00623033" w:rsidP="0062303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</w:tcPr>
          <w:p w:rsidR="00623033" w:rsidRPr="004A20AD" w:rsidRDefault="00623033" w:rsidP="00623033">
            <w:pPr>
              <w:widowControl w:val="0"/>
              <w:tabs>
                <w:tab w:val="decimal" w:pos="464"/>
              </w:tabs>
              <w:autoSpaceDE w:val="0"/>
              <w:autoSpaceDN w:val="0"/>
              <w:adjustRightInd w:val="0"/>
            </w:pPr>
          </w:p>
        </w:tc>
      </w:tr>
      <w:tr w:rsidR="00623033" w:rsidRPr="004A20AD">
        <w:tblPrEx>
          <w:tblCellMar>
            <w:top w:w="0" w:type="dxa"/>
            <w:bottom w:w="0" w:type="dxa"/>
          </w:tblCellMar>
        </w:tblPrEx>
        <w:tc>
          <w:tcPr>
            <w:tcW w:w="1351" w:type="dxa"/>
          </w:tcPr>
          <w:p w:rsidR="00623033" w:rsidRPr="004A20AD" w:rsidRDefault="00623033" w:rsidP="00623033">
            <w:pPr>
              <w:widowControl w:val="0"/>
              <w:autoSpaceDE w:val="0"/>
              <w:autoSpaceDN w:val="0"/>
              <w:adjustRightInd w:val="0"/>
              <w:ind w:left="-354" w:right="-62"/>
              <w:jc w:val="center"/>
            </w:pPr>
            <w:r>
              <w:t>5</w:t>
            </w:r>
          </w:p>
        </w:tc>
        <w:tc>
          <w:tcPr>
            <w:tcW w:w="1243" w:type="dxa"/>
          </w:tcPr>
          <w:p w:rsidR="00623033" w:rsidRDefault="00623033" w:rsidP="00623033">
            <w:pPr>
              <w:widowControl w:val="0"/>
              <w:autoSpaceDE w:val="0"/>
              <w:autoSpaceDN w:val="0"/>
              <w:adjustRightInd w:val="0"/>
              <w:ind w:left="-136" w:right="-79"/>
              <w:jc w:val="center"/>
            </w:pPr>
            <w:r>
              <w:t>3</w:t>
            </w:r>
          </w:p>
        </w:tc>
        <w:tc>
          <w:tcPr>
            <w:tcW w:w="1243" w:type="dxa"/>
          </w:tcPr>
          <w:p w:rsidR="00623033" w:rsidRPr="004A20AD" w:rsidRDefault="00623033" w:rsidP="00623033">
            <w:pPr>
              <w:widowControl w:val="0"/>
              <w:autoSpaceDE w:val="0"/>
              <w:autoSpaceDN w:val="0"/>
              <w:adjustRightInd w:val="0"/>
              <w:ind w:left="-326" w:right="354"/>
              <w:jc w:val="right"/>
            </w:pPr>
            <w:r>
              <w:t>30</w:t>
            </w:r>
          </w:p>
        </w:tc>
        <w:tc>
          <w:tcPr>
            <w:tcW w:w="802" w:type="dxa"/>
          </w:tcPr>
          <w:p w:rsidR="00623033" w:rsidRPr="004A20AD" w:rsidRDefault="00623033" w:rsidP="0062303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</w:tcPr>
          <w:p w:rsidR="00623033" w:rsidRPr="004A20AD" w:rsidRDefault="00623033" w:rsidP="0062303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</w:tcPr>
          <w:p w:rsidR="00623033" w:rsidRPr="004A20AD" w:rsidRDefault="00623033" w:rsidP="0062303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  <w:r>
              <w:t>40</w:t>
            </w:r>
          </w:p>
        </w:tc>
        <w:tc>
          <w:tcPr>
            <w:tcW w:w="802" w:type="dxa"/>
          </w:tcPr>
          <w:p w:rsidR="00623033" w:rsidRPr="004A20AD" w:rsidRDefault="00623033" w:rsidP="0062303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  <w:r>
              <w:t>100</w:t>
            </w:r>
          </w:p>
        </w:tc>
        <w:tc>
          <w:tcPr>
            <w:tcW w:w="802" w:type="dxa"/>
          </w:tcPr>
          <w:p w:rsidR="00623033" w:rsidRPr="004A20AD" w:rsidRDefault="00623033" w:rsidP="0062303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</w:tcPr>
          <w:p w:rsidR="00623033" w:rsidRPr="004A20AD" w:rsidRDefault="00623033" w:rsidP="00623033">
            <w:pPr>
              <w:widowControl w:val="0"/>
              <w:tabs>
                <w:tab w:val="decimal" w:pos="464"/>
              </w:tabs>
              <w:autoSpaceDE w:val="0"/>
              <w:autoSpaceDN w:val="0"/>
              <w:adjustRightInd w:val="0"/>
            </w:pPr>
          </w:p>
        </w:tc>
      </w:tr>
      <w:tr w:rsidR="00623033" w:rsidRPr="004A20AD">
        <w:tblPrEx>
          <w:tblCellMar>
            <w:top w:w="0" w:type="dxa"/>
            <w:bottom w:w="0" w:type="dxa"/>
          </w:tblCellMar>
        </w:tblPrEx>
        <w:tc>
          <w:tcPr>
            <w:tcW w:w="1351" w:type="dxa"/>
          </w:tcPr>
          <w:p w:rsidR="00623033" w:rsidRPr="004A20AD" w:rsidRDefault="00623033" w:rsidP="00623033">
            <w:pPr>
              <w:widowControl w:val="0"/>
              <w:autoSpaceDE w:val="0"/>
              <w:autoSpaceDN w:val="0"/>
              <w:adjustRightInd w:val="0"/>
              <w:ind w:left="-354" w:right="-62"/>
              <w:jc w:val="center"/>
            </w:pPr>
            <w:r>
              <w:t>6</w:t>
            </w:r>
          </w:p>
        </w:tc>
        <w:tc>
          <w:tcPr>
            <w:tcW w:w="1243" w:type="dxa"/>
          </w:tcPr>
          <w:p w:rsidR="00623033" w:rsidRDefault="00623033" w:rsidP="00623033">
            <w:pPr>
              <w:widowControl w:val="0"/>
              <w:autoSpaceDE w:val="0"/>
              <w:autoSpaceDN w:val="0"/>
              <w:adjustRightInd w:val="0"/>
              <w:ind w:left="-136" w:right="-79"/>
              <w:jc w:val="center"/>
            </w:pPr>
            <w:r>
              <w:t>3</w:t>
            </w:r>
          </w:p>
        </w:tc>
        <w:tc>
          <w:tcPr>
            <w:tcW w:w="1243" w:type="dxa"/>
          </w:tcPr>
          <w:p w:rsidR="00623033" w:rsidRPr="004A20AD" w:rsidRDefault="00623033" w:rsidP="00623033">
            <w:pPr>
              <w:widowControl w:val="0"/>
              <w:autoSpaceDE w:val="0"/>
              <w:autoSpaceDN w:val="0"/>
              <w:adjustRightInd w:val="0"/>
              <w:ind w:left="-326" w:right="354"/>
              <w:jc w:val="right"/>
            </w:pPr>
            <w:r>
              <w:t>60</w:t>
            </w:r>
          </w:p>
        </w:tc>
        <w:tc>
          <w:tcPr>
            <w:tcW w:w="802" w:type="dxa"/>
          </w:tcPr>
          <w:p w:rsidR="00623033" w:rsidRPr="004A20AD" w:rsidRDefault="00623033" w:rsidP="0062303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</w:tcPr>
          <w:p w:rsidR="00623033" w:rsidRPr="004A20AD" w:rsidRDefault="00623033" w:rsidP="0062303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</w:tcPr>
          <w:p w:rsidR="00623033" w:rsidRPr="004A20AD" w:rsidRDefault="00623033" w:rsidP="0062303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  <w:r>
              <w:t>16</w:t>
            </w:r>
          </w:p>
        </w:tc>
        <w:tc>
          <w:tcPr>
            <w:tcW w:w="802" w:type="dxa"/>
          </w:tcPr>
          <w:p w:rsidR="00623033" w:rsidRPr="004A20AD" w:rsidRDefault="00623033" w:rsidP="0062303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  <w:r>
              <w:t>80</w:t>
            </w:r>
          </w:p>
        </w:tc>
        <w:tc>
          <w:tcPr>
            <w:tcW w:w="802" w:type="dxa"/>
          </w:tcPr>
          <w:p w:rsidR="00623033" w:rsidRPr="004A20AD" w:rsidRDefault="00623033" w:rsidP="0062303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</w:tcPr>
          <w:p w:rsidR="00623033" w:rsidRPr="004A20AD" w:rsidRDefault="00623033" w:rsidP="00623033">
            <w:pPr>
              <w:widowControl w:val="0"/>
              <w:tabs>
                <w:tab w:val="decimal" w:pos="464"/>
              </w:tabs>
              <w:autoSpaceDE w:val="0"/>
              <w:autoSpaceDN w:val="0"/>
              <w:adjustRightInd w:val="0"/>
            </w:pPr>
          </w:p>
        </w:tc>
      </w:tr>
      <w:tr w:rsidR="00623033" w:rsidRPr="004A20AD">
        <w:tblPrEx>
          <w:tblCellMar>
            <w:top w:w="0" w:type="dxa"/>
            <w:bottom w:w="0" w:type="dxa"/>
          </w:tblCellMar>
        </w:tblPrEx>
        <w:tc>
          <w:tcPr>
            <w:tcW w:w="1351" w:type="dxa"/>
          </w:tcPr>
          <w:p w:rsidR="00623033" w:rsidRPr="004A20AD" w:rsidRDefault="00623033" w:rsidP="00623033">
            <w:pPr>
              <w:widowControl w:val="0"/>
              <w:autoSpaceDE w:val="0"/>
              <w:autoSpaceDN w:val="0"/>
              <w:adjustRightInd w:val="0"/>
              <w:ind w:left="-354" w:right="-62"/>
              <w:jc w:val="center"/>
            </w:pPr>
            <w:r>
              <w:t>7</w:t>
            </w:r>
          </w:p>
        </w:tc>
        <w:tc>
          <w:tcPr>
            <w:tcW w:w="1243" w:type="dxa"/>
          </w:tcPr>
          <w:p w:rsidR="00623033" w:rsidRDefault="00623033" w:rsidP="00623033">
            <w:pPr>
              <w:widowControl w:val="0"/>
              <w:autoSpaceDE w:val="0"/>
              <w:autoSpaceDN w:val="0"/>
              <w:adjustRightInd w:val="0"/>
              <w:ind w:left="-136" w:right="-79"/>
              <w:jc w:val="center"/>
            </w:pPr>
            <w:r>
              <w:t>4</w:t>
            </w:r>
          </w:p>
        </w:tc>
        <w:tc>
          <w:tcPr>
            <w:tcW w:w="1243" w:type="dxa"/>
          </w:tcPr>
          <w:p w:rsidR="00623033" w:rsidRPr="004A20AD" w:rsidRDefault="00623033" w:rsidP="00623033">
            <w:pPr>
              <w:widowControl w:val="0"/>
              <w:autoSpaceDE w:val="0"/>
              <w:autoSpaceDN w:val="0"/>
              <w:adjustRightInd w:val="0"/>
              <w:ind w:left="-326" w:right="354"/>
              <w:jc w:val="right"/>
            </w:pPr>
            <w:r>
              <w:t>100</w:t>
            </w:r>
          </w:p>
        </w:tc>
        <w:tc>
          <w:tcPr>
            <w:tcW w:w="802" w:type="dxa"/>
          </w:tcPr>
          <w:p w:rsidR="00623033" w:rsidRPr="004A20AD" w:rsidRDefault="00623033" w:rsidP="0062303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</w:tcPr>
          <w:p w:rsidR="00623033" w:rsidRPr="004A20AD" w:rsidRDefault="00623033" w:rsidP="0062303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  <w:r>
              <w:t>7</w:t>
            </w:r>
          </w:p>
        </w:tc>
        <w:tc>
          <w:tcPr>
            <w:tcW w:w="802" w:type="dxa"/>
          </w:tcPr>
          <w:p w:rsidR="00623033" w:rsidRPr="004A20AD" w:rsidRDefault="00623033" w:rsidP="0062303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  <w:r>
              <w:t>20</w:t>
            </w:r>
          </w:p>
        </w:tc>
        <w:tc>
          <w:tcPr>
            <w:tcW w:w="802" w:type="dxa"/>
          </w:tcPr>
          <w:p w:rsidR="00623033" w:rsidRPr="004A20AD" w:rsidRDefault="00623033" w:rsidP="0062303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  <w:r>
              <w:t>52</w:t>
            </w:r>
          </w:p>
        </w:tc>
        <w:tc>
          <w:tcPr>
            <w:tcW w:w="802" w:type="dxa"/>
          </w:tcPr>
          <w:p w:rsidR="00623033" w:rsidRPr="004A20AD" w:rsidRDefault="00623033" w:rsidP="0062303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  <w:r>
              <w:t>200</w:t>
            </w:r>
          </w:p>
        </w:tc>
        <w:tc>
          <w:tcPr>
            <w:tcW w:w="802" w:type="dxa"/>
          </w:tcPr>
          <w:p w:rsidR="00623033" w:rsidRPr="004A20AD" w:rsidRDefault="00623033" w:rsidP="00623033">
            <w:pPr>
              <w:widowControl w:val="0"/>
              <w:tabs>
                <w:tab w:val="decimal" w:pos="464"/>
              </w:tabs>
              <w:autoSpaceDE w:val="0"/>
              <w:autoSpaceDN w:val="0"/>
              <w:adjustRightInd w:val="0"/>
            </w:pPr>
          </w:p>
        </w:tc>
      </w:tr>
      <w:tr w:rsidR="00623033" w:rsidRPr="004A20AD">
        <w:tblPrEx>
          <w:tblCellMar>
            <w:top w:w="0" w:type="dxa"/>
            <w:bottom w:w="0" w:type="dxa"/>
          </w:tblCellMar>
        </w:tblPrEx>
        <w:tc>
          <w:tcPr>
            <w:tcW w:w="1351" w:type="dxa"/>
          </w:tcPr>
          <w:p w:rsidR="00623033" w:rsidRPr="004A20AD" w:rsidRDefault="00623033" w:rsidP="00623033">
            <w:pPr>
              <w:widowControl w:val="0"/>
              <w:autoSpaceDE w:val="0"/>
              <w:autoSpaceDN w:val="0"/>
              <w:adjustRightInd w:val="0"/>
              <w:ind w:left="-354" w:right="-62"/>
              <w:jc w:val="center"/>
            </w:pPr>
            <w:r>
              <w:t>8</w:t>
            </w:r>
          </w:p>
        </w:tc>
        <w:tc>
          <w:tcPr>
            <w:tcW w:w="1243" w:type="dxa"/>
          </w:tcPr>
          <w:p w:rsidR="00623033" w:rsidRDefault="00623033" w:rsidP="00623033">
            <w:pPr>
              <w:widowControl w:val="0"/>
              <w:autoSpaceDE w:val="0"/>
              <w:autoSpaceDN w:val="0"/>
              <w:adjustRightInd w:val="0"/>
              <w:ind w:left="-136" w:right="-79"/>
              <w:jc w:val="center"/>
            </w:pPr>
            <w:r>
              <w:t>4</w:t>
            </w:r>
          </w:p>
        </w:tc>
        <w:tc>
          <w:tcPr>
            <w:tcW w:w="1243" w:type="dxa"/>
          </w:tcPr>
          <w:p w:rsidR="00623033" w:rsidRPr="004A20AD" w:rsidRDefault="00623033" w:rsidP="00623033">
            <w:pPr>
              <w:widowControl w:val="0"/>
              <w:autoSpaceDE w:val="0"/>
              <w:autoSpaceDN w:val="0"/>
              <w:adjustRightInd w:val="0"/>
              <w:ind w:left="-326" w:right="354"/>
              <w:jc w:val="right"/>
            </w:pPr>
            <w:r>
              <w:t>200</w:t>
            </w:r>
          </w:p>
        </w:tc>
        <w:tc>
          <w:tcPr>
            <w:tcW w:w="802" w:type="dxa"/>
          </w:tcPr>
          <w:p w:rsidR="00623033" w:rsidRPr="004A20AD" w:rsidRDefault="00623033" w:rsidP="0062303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</w:tcPr>
          <w:p w:rsidR="00623033" w:rsidRPr="004A20AD" w:rsidRDefault="00623033" w:rsidP="0062303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  <w:r>
              <w:t>6</w:t>
            </w:r>
          </w:p>
        </w:tc>
        <w:tc>
          <w:tcPr>
            <w:tcW w:w="802" w:type="dxa"/>
          </w:tcPr>
          <w:p w:rsidR="00623033" w:rsidRPr="004A20AD" w:rsidRDefault="00623033" w:rsidP="0062303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  <w:r>
              <w:t>18</w:t>
            </w:r>
          </w:p>
        </w:tc>
        <w:tc>
          <w:tcPr>
            <w:tcW w:w="802" w:type="dxa"/>
          </w:tcPr>
          <w:p w:rsidR="00623033" w:rsidRPr="004A20AD" w:rsidRDefault="00623033" w:rsidP="0062303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  <w:r>
              <w:t>50</w:t>
            </w:r>
          </w:p>
        </w:tc>
        <w:tc>
          <w:tcPr>
            <w:tcW w:w="802" w:type="dxa"/>
          </w:tcPr>
          <w:p w:rsidR="00623033" w:rsidRPr="004A20AD" w:rsidRDefault="00623033" w:rsidP="0062303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  <w:r>
              <w:t>180</w:t>
            </w:r>
          </w:p>
        </w:tc>
        <w:tc>
          <w:tcPr>
            <w:tcW w:w="802" w:type="dxa"/>
          </w:tcPr>
          <w:p w:rsidR="00623033" w:rsidRPr="004A20AD" w:rsidRDefault="00623033" w:rsidP="00623033">
            <w:pPr>
              <w:widowControl w:val="0"/>
              <w:tabs>
                <w:tab w:val="decimal" w:pos="464"/>
              </w:tabs>
              <w:autoSpaceDE w:val="0"/>
              <w:autoSpaceDN w:val="0"/>
              <w:adjustRightInd w:val="0"/>
            </w:pPr>
          </w:p>
        </w:tc>
      </w:tr>
      <w:tr w:rsidR="00623033" w:rsidRPr="004A20AD">
        <w:tblPrEx>
          <w:tblCellMar>
            <w:top w:w="0" w:type="dxa"/>
            <w:bottom w:w="0" w:type="dxa"/>
          </w:tblCellMar>
        </w:tblPrEx>
        <w:tc>
          <w:tcPr>
            <w:tcW w:w="1351" w:type="dxa"/>
          </w:tcPr>
          <w:p w:rsidR="00623033" w:rsidRPr="004A20AD" w:rsidRDefault="00623033" w:rsidP="00623033">
            <w:pPr>
              <w:widowControl w:val="0"/>
              <w:autoSpaceDE w:val="0"/>
              <w:autoSpaceDN w:val="0"/>
              <w:adjustRightInd w:val="0"/>
              <w:ind w:left="-354" w:right="-62"/>
              <w:jc w:val="center"/>
            </w:pPr>
            <w:r>
              <w:t>9</w:t>
            </w:r>
          </w:p>
        </w:tc>
        <w:tc>
          <w:tcPr>
            <w:tcW w:w="1243" w:type="dxa"/>
          </w:tcPr>
          <w:p w:rsidR="00623033" w:rsidRDefault="00623033" w:rsidP="00623033">
            <w:pPr>
              <w:widowControl w:val="0"/>
              <w:autoSpaceDE w:val="0"/>
              <w:autoSpaceDN w:val="0"/>
              <w:adjustRightInd w:val="0"/>
              <w:ind w:left="-136" w:right="-79"/>
              <w:jc w:val="center"/>
            </w:pPr>
            <w:r>
              <w:t>4</w:t>
            </w:r>
          </w:p>
        </w:tc>
        <w:tc>
          <w:tcPr>
            <w:tcW w:w="1243" w:type="dxa"/>
          </w:tcPr>
          <w:p w:rsidR="00623033" w:rsidRPr="004A20AD" w:rsidRDefault="00623033" w:rsidP="00623033">
            <w:pPr>
              <w:widowControl w:val="0"/>
              <w:autoSpaceDE w:val="0"/>
              <w:autoSpaceDN w:val="0"/>
              <w:adjustRightInd w:val="0"/>
              <w:ind w:left="-326" w:right="354"/>
              <w:jc w:val="right"/>
            </w:pPr>
            <w:r>
              <w:t>500</w:t>
            </w:r>
          </w:p>
        </w:tc>
        <w:tc>
          <w:tcPr>
            <w:tcW w:w="802" w:type="dxa"/>
          </w:tcPr>
          <w:p w:rsidR="00623033" w:rsidRPr="004A20AD" w:rsidRDefault="00623033" w:rsidP="0062303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</w:tcPr>
          <w:p w:rsidR="00623033" w:rsidRPr="004A20AD" w:rsidRDefault="00623033" w:rsidP="0062303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</w:tcPr>
          <w:p w:rsidR="00623033" w:rsidRPr="004A20AD" w:rsidRDefault="00623033" w:rsidP="0062303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  <w:r>
              <w:t>14</w:t>
            </w:r>
          </w:p>
        </w:tc>
        <w:tc>
          <w:tcPr>
            <w:tcW w:w="802" w:type="dxa"/>
          </w:tcPr>
          <w:p w:rsidR="00623033" w:rsidRPr="004A20AD" w:rsidRDefault="00623033" w:rsidP="0062303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  <w:r>
              <w:t>36</w:t>
            </w:r>
          </w:p>
        </w:tc>
        <w:tc>
          <w:tcPr>
            <w:tcW w:w="802" w:type="dxa"/>
          </w:tcPr>
          <w:p w:rsidR="00623033" w:rsidRPr="004A20AD" w:rsidRDefault="00623033" w:rsidP="0062303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  <w:r>
              <w:t>140</w:t>
            </w:r>
          </w:p>
        </w:tc>
        <w:tc>
          <w:tcPr>
            <w:tcW w:w="802" w:type="dxa"/>
          </w:tcPr>
          <w:p w:rsidR="00623033" w:rsidRPr="004A20AD" w:rsidRDefault="00623033" w:rsidP="00623033">
            <w:pPr>
              <w:widowControl w:val="0"/>
              <w:tabs>
                <w:tab w:val="decimal" w:pos="464"/>
              </w:tabs>
              <w:autoSpaceDE w:val="0"/>
              <w:autoSpaceDN w:val="0"/>
              <w:adjustRightInd w:val="0"/>
            </w:pPr>
          </w:p>
        </w:tc>
      </w:tr>
      <w:tr w:rsidR="00623033" w:rsidRPr="004A20AD">
        <w:tblPrEx>
          <w:tblCellMar>
            <w:top w:w="0" w:type="dxa"/>
            <w:bottom w:w="0" w:type="dxa"/>
          </w:tblCellMar>
        </w:tblPrEx>
        <w:tc>
          <w:tcPr>
            <w:tcW w:w="1351" w:type="dxa"/>
          </w:tcPr>
          <w:p w:rsidR="00623033" w:rsidRPr="004A20AD" w:rsidRDefault="00623033" w:rsidP="00623033">
            <w:pPr>
              <w:widowControl w:val="0"/>
              <w:autoSpaceDE w:val="0"/>
              <w:autoSpaceDN w:val="0"/>
              <w:adjustRightInd w:val="0"/>
              <w:ind w:left="-354" w:right="-62"/>
              <w:jc w:val="center"/>
            </w:pPr>
            <w:r>
              <w:t>10</w:t>
            </w:r>
          </w:p>
        </w:tc>
        <w:tc>
          <w:tcPr>
            <w:tcW w:w="1243" w:type="dxa"/>
          </w:tcPr>
          <w:p w:rsidR="00623033" w:rsidRDefault="00623033" w:rsidP="00623033">
            <w:pPr>
              <w:widowControl w:val="0"/>
              <w:autoSpaceDE w:val="0"/>
              <w:autoSpaceDN w:val="0"/>
              <w:adjustRightInd w:val="0"/>
              <w:ind w:left="-136" w:right="-79"/>
              <w:jc w:val="center"/>
            </w:pPr>
            <w:r>
              <w:t>5</w:t>
            </w:r>
          </w:p>
        </w:tc>
        <w:tc>
          <w:tcPr>
            <w:tcW w:w="1243" w:type="dxa"/>
          </w:tcPr>
          <w:p w:rsidR="00623033" w:rsidRPr="004A20AD" w:rsidRDefault="00623033" w:rsidP="00623033">
            <w:pPr>
              <w:widowControl w:val="0"/>
              <w:autoSpaceDE w:val="0"/>
              <w:autoSpaceDN w:val="0"/>
              <w:adjustRightInd w:val="0"/>
              <w:ind w:left="-326" w:right="354"/>
              <w:jc w:val="right"/>
            </w:pPr>
            <w:r>
              <w:t>200</w:t>
            </w:r>
          </w:p>
        </w:tc>
        <w:tc>
          <w:tcPr>
            <w:tcW w:w="802" w:type="dxa"/>
          </w:tcPr>
          <w:p w:rsidR="00623033" w:rsidRPr="004A20AD" w:rsidRDefault="00623033" w:rsidP="0062303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</w:tcPr>
          <w:p w:rsidR="00623033" w:rsidRPr="004A20AD" w:rsidRDefault="00623033" w:rsidP="0062303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</w:tcPr>
          <w:p w:rsidR="00623033" w:rsidRPr="004A20AD" w:rsidRDefault="00623033" w:rsidP="0062303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</w:tcPr>
          <w:p w:rsidR="00623033" w:rsidRPr="004A20AD" w:rsidRDefault="00623033" w:rsidP="0062303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  <w:r>
              <w:t>16</w:t>
            </w:r>
          </w:p>
        </w:tc>
        <w:tc>
          <w:tcPr>
            <w:tcW w:w="802" w:type="dxa"/>
          </w:tcPr>
          <w:p w:rsidR="00623033" w:rsidRPr="004A20AD" w:rsidRDefault="00623033" w:rsidP="0062303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  <w:r>
              <w:t>70</w:t>
            </w:r>
          </w:p>
        </w:tc>
        <w:tc>
          <w:tcPr>
            <w:tcW w:w="802" w:type="dxa"/>
          </w:tcPr>
          <w:p w:rsidR="00623033" w:rsidRPr="004A20AD" w:rsidRDefault="00623033" w:rsidP="00623033">
            <w:pPr>
              <w:widowControl w:val="0"/>
              <w:tabs>
                <w:tab w:val="decimal" w:pos="464"/>
              </w:tabs>
              <w:autoSpaceDE w:val="0"/>
              <w:autoSpaceDN w:val="0"/>
              <w:adjustRightInd w:val="0"/>
            </w:pPr>
            <w:r>
              <w:t>200</w:t>
            </w:r>
          </w:p>
        </w:tc>
      </w:tr>
      <w:tr w:rsidR="00623033" w:rsidRPr="004A20AD">
        <w:tblPrEx>
          <w:tblCellMar>
            <w:top w:w="0" w:type="dxa"/>
            <w:bottom w:w="0" w:type="dxa"/>
          </w:tblCellMar>
        </w:tblPrEx>
        <w:tc>
          <w:tcPr>
            <w:tcW w:w="1351" w:type="dxa"/>
          </w:tcPr>
          <w:p w:rsidR="00623033" w:rsidRPr="004A20AD" w:rsidRDefault="00623033" w:rsidP="00623033">
            <w:pPr>
              <w:widowControl w:val="0"/>
              <w:autoSpaceDE w:val="0"/>
              <w:autoSpaceDN w:val="0"/>
              <w:adjustRightInd w:val="0"/>
              <w:ind w:left="-354" w:right="-62"/>
              <w:jc w:val="center"/>
            </w:pPr>
            <w:r>
              <w:t>11</w:t>
            </w:r>
          </w:p>
        </w:tc>
        <w:tc>
          <w:tcPr>
            <w:tcW w:w="1243" w:type="dxa"/>
          </w:tcPr>
          <w:p w:rsidR="00623033" w:rsidRDefault="00623033" w:rsidP="00623033">
            <w:pPr>
              <w:widowControl w:val="0"/>
              <w:autoSpaceDE w:val="0"/>
              <w:autoSpaceDN w:val="0"/>
              <w:adjustRightInd w:val="0"/>
              <w:ind w:left="-136" w:right="-79"/>
              <w:jc w:val="center"/>
            </w:pPr>
            <w:r>
              <w:t>5</w:t>
            </w:r>
          </w:p>
        </w:tc>
        <w:tc>
          <w:tcPr>
            <w:tcW w:w="1243" w:type="dxa"/>
          </w:tcPr>
          <w:p w:rsidR="00623033" w:rsidRPr="004A20AD" w:rsidRDefault="00623033" w:rsidP="00623033">
            <w:pPr>
              <w:widowControl w:val="0"/>
              <w:autoSpaceDE w:val="0"/>
              <w:autoSpaceDN w:val="0"/>
              <w:adjustRightInd w:val="0"/>
              <w:ind w:left="-326" w:right="354"/>
              <w:jc w:val="right"/>
            </w:pPr>
            <w:r>
              <w:t>1,100</w:t>
            </w:r>
          </w:p>
        </w:tc>
        <w:tc>
          <w:tcPr>
            <w:tcW w:w="802" w:type="dxa"/>
          </w:tcPr>
          <w:p w:rsidR="00623033" w:rsidRPr="004A20AD" w:rsidRDefault="00623033" w:rsidP="0062303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</w:tcPr>
          <w:p w:rsidR="00623033" w:rsidRPr="004A20AD" w:rsidRDefault="00623033" w:rsidP="0062303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</w:tcPr>
          <w:p w:rsidR="00623033" w:rsidRPr="004A20AD" w:rsidRDefault="00623033" w:rsidP="0062303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</w:tcPr>
          <w:p w:rsidR="00623033" w:rsidRPr="004A20AD" w:rsidRDefault="00623033" w:rsidP="0062303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  <w:r>
              <w:t>10</w:t>
            </w:r>
          </w:p>
        </w:tc>
        <w:tc>
          <w:tcPr>
            <w:tcW w:w="802" w:type="dxa"/>
          </w:tcPr>
          <w:p w:rsidR="00623033" w:rsidRPr="004A20AD" w:rsidRDefault="00623033" w:rsidP="0062303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  <w:r>
              <w:t>40</w:t>
            </w:r>
          </w:p>
        </w:tc>
        <w:tc>
          <w:tcPr>
            <w:tcW w:w="802" w:type="dxa"/>
          </w:tcPr>
          <w:p w:rsidR="00623033" w:rsidRPr="004A20AD" w:rsidRDefault="00623033" w:rsidP="00623033">
            <w:pPr>
              <w:widowControl w:val="0"/>
              <w:tabs>
                <w:tab w:val="decimal" w:pos="464"/>
              </w:tabs>
              <w:autoSpaceDE w:val="0"/>
              <w:autoSpaceDN w:val="0"/>
              <w:adjustRightInd w:val="0"/>
            </w:pPr>
            <w:r>
              <w:t>140</w:t>
            </w:r>
          </w:p>
        </w:tc>
      </w:tr>
    </w:tbl>
    <w:p w:rsidR="00623033" w:rsidRPr="00E77320" w:rsidRDefault="00623033" w:rsidP="00D72410">
      <w:pPr>
        <w:widowControl w:val="0"/>
        <w:autoSpaceDE w:val="0"/>
        <w:autoSpaceDN w:val="0"/>
        <w:adjustRightInd w:val="0"/>
        <w:rPr>
          <w:b/>
        </w:rPr>
      </w:pPr>
    </w:p>
    <w:sectPr w:rsidR="00623033" w:rsidRPr="00E77320" w:rsidSect="00D724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2410"/>
    <w:rsid w:val="000207BA"/>
    <w:rsid w:val="00074369"/>
    <w:rsid w:val="0018226B"/>
    <w:rsid w:val="0039368C"/>
    <w:rsid w:val="005C3366"/>
    <w:rsid w:val="00616A45"/>
    <w:rsid w:val="00623033"/>
    <w:rsid w:val="00641BA3"/>
    <w:rsid w:val="00863B16"/>
    <w:rsid w:val="009563CF"/>
    <w:rsid w:val="009675A4"/>
    <w:rsid w:val="00D72410"/>
    <w:rsid w:val="00E4506C"/>
    <w:rsid w:val="00E7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6230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6230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885</vt:lpstr>
    </vt:vector>
  </TitlesOfParts>
  <Company>State of Illinois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885</dc:title>
  <dc:subject/>
  <dc:creator>Illinois General Assembly</dc:creator>
  <cp:keywords/>
  <dc:description/>
  <cp:lastModifiedBy>Roberts, John</cp:lastModifiedBy>
  <cp:revision>3</cp:revision>
  <cp:lastPrinted>2004-04-20T21:24:00Z</cp:lastPrinted>
  <dcterms:created xsi:type="dcterms:W3CDTF">2012-06-22T01:39:00Z</dcterms:created>
  <dcterms:modified xsi:type="dcterms:W3CDTF">2012-06-22T01:39:00Z</dcterms:modified>
</cp:coreProperties>
</file>