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18E" w:rsidRDefault="00E20B26" w:rsidP="001B118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1B118E">
        <w:rPr>
          <w:b/>
          <w:bCs/>
        </w:rPr>
        <w:t>Section 890.APPENDIX A</w:t>
      </w:r>
      <w:r w:rsidR="005873A3">
        <w:rPr>
          <w:b/>
          <w:bCs/>
        </w:rPr>
        <w:t xml:space="preserve"> </w:t>
      </w:r>
      <w:r w:rsidR="001B118E">
        <w:rPr>
          <w:b/>
          <w:bCs/>
        </w:rPr>
        <w:t xml:space="preserve">  Plumbing Materials, Equipment, Use Restrictions and Applicable Standards</w:t>
      </w:r>
      <w:r w:rsidR="001B118E">
        <w:t xml:space="preserve"> </w:t>
      </w:r>
    </w:p>
    <w:p w:rsidR="003427A2" w:rsidRDefault="003427A2" w:rsidP="001B118E">
      <w:pPr>
        <w:widowControl w:val="0"/>
        <w:autoSpaceDE w:val="0"/>
        <w:autoSpaceDN w:val="0"/>
        <w:adjustRightInd w:val="0"/>
        <w:rPr>
          <w:b/>
          <w:bCs/>
        </w:rPr>
      </w:pPr>
    </w:p>
    <w:p w:rsidR="00243128" w:rsidRDefault="00243128" w:rsidP="002431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890.TABLE E   Drainage Fixture Units (D.F.U.) Per Fixture Group</w:t>
      </w:r>
      <w:r>
        <w:t xml:space="preserve"> </w:t>
      </w:r>
    </w:p>
    <w:p w:rsidR="00243128" w:rsidRDefault="00243128" w:rsidP="00243128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70"/>
        <w:gridCol w:w="2149"/>
        <w:gridCol w:w="2277"/>
      </w:tblGrid>
      <w:tr w:rsidR="00243128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4970" w:type="dxa"/>
            <w:tcBorders>
              <w:bottom w:val="single" w:sz="4" w:space="0" w:color="auto"/>
            </w:tcBorders>
            <w:vAlign w:val="center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Type of Fixture</w:t>
            </w:r>
          </w:p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9" w:type="dxa"/>
            <w:tcBorders>
              <w:bottom w:val="single" w:sz="4" w:space="0" w:color="auto"/>
            </w:tcBorders>
            <w:vAlign w:val="center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-125"/>
              <w:jc w:val="center"/>
            </w:pPr>
            <w:r>
              <w:t>D.F.U./Fixture (Load)</w:t>
            </w:r>
          </w:p>
        </w:tc>
        <w:tc>
          <w:tcPr>
            <w:tcW w:w="2277" w:type="dxa"/>
            <w:tcBorders>
              <w:bottom w:val="single" w:sz="4" w:space="0" w:color="auto"/>
            </w:tcBorders>
            <w:vAlign w:val="center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>
              <w:t>Minimum Size of Trap</w:t>
            </w:r>
            <w:r w:rsidRPr="00776C65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>
              <w:t>(inches)</w:t>
            </w:r>
          </w:p>
        </w:tc>
      </w:tr>
      <w:tr w:rsidR="00243128" w:rsidRPr="007C5F30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4970" w:type="dxa"/>
            <w:tcBorders>
              <w:top w:val="single" w:sz="4" w:space="0" w:color="auto"/>
            </w:tcBorders>
          </w:tcPr>
          <w:p w:rsidR="00243128" w:rsidRPr="007C5F30" w:rsidRDefault="00243128" w:rsidP="0024312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4" w:space="0" w:color="auto"/>
            </w:tcBorders>
          </w:tcPr>
          <w:p w:rsidR="00243128" w:rsidRPr="007C5F30" w:rsidRDefault="00243128" w:rsidP="0024312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77" w:type="dxa"/>
            <w:tcBorders>
              <w:top w:val="single" w:sz="4" w:space="0" w:color="auto"/>
            </w:tcBorders>
          </w:tcPr>
          <w:p w:rsidR="00243128" w:rsidRPr="007C5F30" w:rsidRDefault="00243128" w:rsidP="00243128">
            <w:pPr>
              <w:widowControl w:val="0"/>
              <w:autoSpaceDE w:val="0"/>
              <w:autoSpaceDN w:val="0"/>
              <w:adjustRightInd w:val="0"/>
              <w:ind w:left="519"/>
              <w:rPr>
                <w:sz w:val="16"/>
                <w:szCs w:val="16"/>
              </w:rPr>
            </w:pPr>
          </w:p>
        </w:tc>
      </w:tr>
      <w:tr w:rsidR="0024312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4970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</w:pPr>
            <w:r>
              <w:t>Bathroom groups:</w:t>
            </w:r>
          </w:p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288"/>
            </w:pPr>
            <w:r>
              <w:t>1 tank water closet, 1 lavatory</w:t>
            </w:r>
          </w:p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288"/>
            </w:pPr>
            <w:r>
              <w:t>with 1¼ inch trap and 1</w:t>
            </w:r>
          </w:p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288"/>
            </w:pPr>
            <w:r>
              <w:t>bathtub</w:t>
            </w:r>
            <w:r w:rsidRPr="00776C65">
              <w:rPr>
                <w:vertAlign w:val="superscript"/>
              </w:rPr>
              <w:t>1</w:t>
            </w:r>
            <w:r>
              <w:t xml:space="preserve"> or shower stall</w:t>
            </w:r>
          </w:p>
        </w:tc>
        <w:tc>
          <w:tcPr>
            <w:tcW w:w="2149" w:type="dxa"/>
            <w:shd w:val="clear" w:color="auto" w:fill="auto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277" w:type="dxa"/>
            <w:shd w:val="clear" w:color="auto" w:fill="auto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519"/>
            </w:pPr>
            <w:r>
              <w:t xml:space="preserve">1¼ </w:t>
            </w:r>
          </w:p>
        </w:tc>
      </w:tr>
      <w:tr w:rsidR="0024312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4970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297"/>
            </w:pPr>
            <w:r>
              <w:t>1 water closet with flush valve, 1</w:t>
            </w:r>
          </w:p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297"/>
            </w:pPr>
            <w:r>
              <w:t>lavatory with 1¼ inch trap and 1</w:t>
            </w:r>
          </w:p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297"/>
            </w:pPr>
            <w:r>
              <w:t>bathtub or shower</w:t>
            </w:r>
            <w:r w:rsidRPr="00776C65">
              <w:rPr>
                <w:vertAlign w:val="superscript"/>
              </w:rPr>
              <w:t>1</w:t>
            </w:r>
          </w:p>
        </w:tc>
        <w:tc>
          <w:tcPr>
            <w:tcW w:w="2149" w:type="dxa"/>
            <w:shd w:val="clear" w:color="auto" w:fill="auto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2277" w:type="dxa"/>
            <w:shd w:val="clear" w:color="auto" w:fill="auto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519"/>
            </w:pPr>
          </w:p>
        </w:tc>
      </w:tr>
      <w:tr w:rsidR="00243128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70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</w:pPr>
            <w:r>
              <w:t>Bathtub (with or without overhead shower)</w:t>
            </w:r>
            <w:r w:rsidRPr="00776C65">
              <w:rPr>
                <w:vertAlign w:val="superscript"/>
              </w:rPr>
              <w:t>1</w:t>
            </w:r>
            <w:r>
              <w:t xml:space="preserve"> </w:t>
            </w:r>
          </w:p>
        </w:tc>
        <w:tc>
          <w:tcPr>
            <w:tcW w:w="2149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77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519"/>
            </w:pPr>
            <w:r>
              <w:t xml:space="preserve">1½ </w:t>
            </w:r>
          </w:p>
        </w:tc>
      </w:tr>
      <w:tr w:rsidR="00243128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70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</w:pPr>
            <w:r>
              <w:t>Bathtub</w:t>
            </w:r>
            <w:r w:rsidRPr="00776C65">
              <w:rPr>
                <w:vertAlign w:val="superscript"/>
              </w:rPr>
              <w:t>1</w:t>
            </w:r>
          </w:p>
        </w:tc>
        <w:tc>
          <w:tcPr>
            <w:tcW w:w="2149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77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519"/>
            </w:pPr>
            <w:r>
              <w:t>2</w:t>
            </w:r>
          </w:p>
        </w:tc>
      </w:tr>
      <w:tr w:rsidR="00243128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70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</w:pPr>
            <w:r>
              <w:t>Bidet</w:t>
            </w:r>
          </w:p>
        </w:tc>
        <w:tc>
          <w:tcPr>
            <w:tcW w:w="2149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77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519"/>
            </w:pPr>
            <w:r>
              <w:t xml:space="preserve">1½ </w:t>
            </w:r>
          </w:p>
        </w:tc>
      </w:tr>
      <w:tr w:rsidR="00243128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70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</w:pPr>
            <w:r>
              <w:t>Clothes washer, automatic</w:t>
            </w:r>
          </w:p>
        </w:tc>
        <w:tc>
          <w:tcPr>
            <w:tcW w:w="2149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77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519"/>
            </w:pPr>
            <w:r>
              <w:t>2</w:t>
            </w:r>
          </w:p>
        </w:tc>
      </w:tr>
      <w:tr w:rsidR="00243128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70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</w:pPr>
            <w:r>
              <w:t>Dental unit or cuspidor</w:t>
            </w:r>
          </w:p>
        </w:tc>
        <w:tc>
          <w:tcPr>
            <w:tcW w:w="2149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77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519"/>
            </w:pPr>
            <w:r>
              <w:t xml:space="preserve">1¼ </w:t>
            </w:r>
          </w:p>
        </w:tc>
      </w:tr>
      <w:tr w:rsidR="00243128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70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</w:pPr>
            <w:r>
              <w:t>Drinking fountain</w:t>
            </w:r>
          </w:p>
        </w:tc>
        <w:tc>
          <w:tcPr>
            <w:tcW w:w="2149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½ </w:t>
            </w:r>
          </w:p>
        </w:tc>
        <w:tc>
          <w:tcPr>
            <w:tcW w:w="2277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519"/>
            </w:pPr>
            <w:r>
              <w:t>1</w:t>
            </w:r>
          </w:p>
        </w:tc>
      </w:tr>
      <w:tr w:rsidR="00243128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70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</w:pPr>
            <w:r>
              <w:t>Dishwasher</w:t>
            </w:r>
            <w:r w:rsidRPr="00776C65">
              <w:rPr>
                <w:vertAlign w:val="superscript"/>
              </w:rPr>
              <w:t>2</w:t>
            </w:r>
            <w:r>
              <w:t>, domestic</w:t>
            </w:r>
          </w:p>
        </w:tc>
        <w:tc>
          <w:tcPr>
            <w:tcW w:w="2149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77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519"/>
            </w:pPr>
            <w:r>
              <w:t xml:space="preserve">1½ </w:t>
            </w:r>
          </w:p>
        </w:tc>
      </w:tr>
      <w:tr w:rsidR="00243128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70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</w:pPr>
            <w:r>
              <w:t>Floor drains</w:t>
            </w:r>
          </w:p>
        </w:tc>
        <w:tc>
          <w:tcPr>
            <w:tcW w:w="2149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-65"/>
              <w:jc w:val="both"/>
            </w:pPr>
            <w:r>
              <w:t>See Appendix A, Table F</w:t>
            </w:r>
          </w:p>
        </w:tc>
        <w:tc>
          <w:tcPr>
            <w:tcW w:w="2277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519"/>
            </w:pPr>
            <w:r>
              <w:t>2</w:t>
            </w:r>
          </w:p>
        </w:tc>
      </w:tr>
      <w:tr w:rsidR="00243128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70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</w:pPr>
            <w:r>
              <w:t>Lavatories:</w:t>
            </w:r>
          </w:p>
        </w:tc>
        <w:tc>
          <w:tcPr>
            <w:tcW w:w="2149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7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519"/>
            </w:pPr>
          </w:p>
        </w:tc>
      </w:tr>
      <w:tr w:rsidR="00243128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70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252"/>
            </w:pPr>
            <w:r>
              <w:t>Lavatory</w:t>
            </w:r>
          </w:p>
        </w:tc>
        <w:tc>
          <w:tcPr>
            <w:tcW w:w="2149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77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519"/>
            </w:pPr>
            <w:r>
              <w:t xml:space="preserve">1¼ </w:t>
            </w:r>
          </w:p>
        </w:tc>
      </w:tr>
      <w:tr w:rsidR="00243128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70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252"/>
            </w:pPr>
            <w:r>
              <w:t>Lavatory</w:t>
            </w:r>
          </w:p>
        </w:tc>
        <w:tc>
          <w:tcPr>
            <w:tcW w:w="2149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77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519"/>
            </w:pPr>
            <w:r>
              <w:t xml:space="preserve">1½ </w:t>
            </w:r>
          </w:p>
        </w:tc>
      </w:tr>
      <w:tr w:rsidR="00243128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70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252"/>
            </w:pPr>
            <w:r>
              <w:t>Lavatory, barber, beauty parlor</w:t>
            </w:r>
          </w:p>
        </w:tc>
        <w:tc>
          <w:tcPr>
            <w:tcW w:w="2149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77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519"/>
            </w:pPr>
            <w:r>
              <w:t xml:space="preserve">1½ </w:t>
            </w:r>
          </w:p>
        </w:tc>
      </w:tr>
      <w:tr w:rsidR="00243128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70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252"/>
            </w:pPr>
            <w:r>
              <w:t>Lavatory, dental</w:t>
            </w:r>
          </w:p>
        </w:tc>
        <w:tc>
          <w:tcPr>
            <w:tcW w:w="2149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77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519"/>
            </w:pPr>
            <w:r>
              <w:t xml:space="preserve">1¼ </w:t>
            </w:r>
          </w:p>
        </w:tc>
      </w:tr>
      <w:tr w:rsidR="00243128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70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252"/>
            </w:pPr>
            <w:r>
              <w:t>Lavatory, surgeon's</w:t>
            </w:r>
          </w:p>
        </w:tc>
        <w:tc>
          <w:tcPr>
            <w:tcW w:w="2149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77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519"/>
            </w:pPr>
            <w:r>
              <w:t xml:space="preserve">1½ </w:t>
            </w:r>
          </w:p>
        </w:tc>
      </w:tr>
      <w:tr w:rsidR="00243128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70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</w:pPr>
            <w:r>
              <w:t>Laundry tray (1 or 2 compartments)</w:t>
            </w:r>
          </w:p>
        </w:tc>
        <w:tc>
          <w:tcPr>
            <w:tcW w:w="2149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77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519"/>
            </w:pPr>
            <w:r>
              <w:t xml:space="preserve">1½ </w:t>
            </w:r>
          </w:p>
        </w:tc>
      </w:tr>
    </w:tbl>
    <w:p w:rsidR="00243128" w:rsidRDefault="00243128" w:rsidP="00243128"/>
    <w:tbl>
      <w:tblPr>
        <w:tblW w:w="0" w:type="auto"/>
        <w:tblLook w:val="0000" w:firstRow="0" w:lastRow="0" w:firstColumn="0" w:lastColumn="0" w:noHBand="0" w:noVBand="0"/>
      </w:tblPr>
      <w:tblGrid>
        <w:gridCol w:w="4970"/>
        <w:gridCol w:w="2149"/>
        <w:gridCol w:w="2277"/>
      </w:tblGrid>
      <w:tr w:rsidR="0024312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970" w:type="dxa"/>
            <w:tcBorders>
              <w:bottom w:val="single" w:sz="4" w:space="0" w:color="auto"/>
            </w:tcBorders>
            <w:vAlign w:val="center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Type of Fixture</w:t>
            </w:r>
          </w:p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9" w:type="dxa"/>
            <w:tcBorders>
              <w:bottom w:val="single" w:sz="4" w:space="0" w:color="auto"/>
            </w:tcBorders>
            <w:vAlign w:val="center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-125"/>
              <w:jc w:val="center"/>
            </w:pPr>
            <w:r>
              <w:t>D.F.U./Fixture (Load)</w:t>
            </w:r>
          </w:p>
        </w:tc>
        <w:tc>
          <w:tcPr>
            <w:tcW w:w="2277" w:type="dxa"/>
            <w:tcBorders>
              <w:bottom w:val="single" w:sz="4" w:space="0" w:color="auto"/>
            </w:tcBorders>
            <w:vAlign w:val="center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>
              <w:t>Minimum Size of Trap</w:t>
            </w:r>
            <w:r w:rsidRPr="00776C65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>
              <w:t>(inches)</w:t>
            </w:r>
          </w:p>
        </w:tc>
      </w:tr>
      <w:tr w:rsidR="0024312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4970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49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7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519"/>
            </w:pPr>
          </w:p>
        </w:tc>
      </w:tr>
      <w:tr w:rsidR="00243128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70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</w:pPr>
            <w:r>
              <w:t>Shower stall</w:t>
            </w:r>
          </w:p>
        </w:tc>
        <w:tc>
          <w:tcPr>
            <w:tcW w:w="2149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77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519"/>
            </w:pPr>
            <w:r>
              <w:t>2</w:t>
            </w:r>
          </w:p>
        </w:tc>
      </w:tr>
      <w:tr w:rsidR="00243128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70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</w:pPr>
            <w:r>
              <w:t>Showers (group) per head</w:t>
            </w:r>
            <w:r w:rsidRPr="00776C65">
              <w:rPr>
                <w:vertAlign w:val="superscript"/>
              </w:rPr>
              <w:t>2</w:t>
            </w:r>
          </w:p>
        </w:tc>
        <w:tc>
          <w:tcPr>
            <w:tcW w:w="2149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77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35"/>
            </w:pPr>
            <w:r>
              <w:t>2</w:t>
            </w:r>
          </w:p>
        </w:tc>
      </w:tr>
      <w:tr w:rsidR="00243128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70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</w:pPr>
            <w:r>
              <w:br w:type="page"/>
              <w:t>Sinks:</w:t>
            </w:r>
          </w:p>
        </w:tc>
        <w:tc>
          <w:tcPr>
            <w:tcW w:w="2149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7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35"/>
            </w:pPr>
          </w:p>
        </w:tc>
      </w:tr>
      <w:tr w:rsidR="00243128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70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243"/>
            </w:pPr>
            <w:r>
              <w:t>Combination sink and tray</w:t>
            </w:r>
          </w:p>
        </w:tc>
        <w:tc>
          <w:tcPr>
            <w:tcW w:w="2149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77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35"/>
            </w:pPr>
            <w:r>
              <w:t xml:space="preserve">1½ </w:t>
            </w:r>
          </w:p>
        </w:tc>
      </w:tr>
      <w:tr w:rsidR="00243128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4970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243"/>
            </w:pPr>
            <w:r>
              <w:t>Combination sink and tray with</w:t>
            </w:r>
          </w:p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243"/>
            </w:pPr>
            <w:r>
              <w:t>food-disposal unit</w:t>
            </w:r>
          </w:p>
        </w:tc>
        <w:tc>
          <w:tcPr>
            <w:tcW w:w="2149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 Separate Traps</w:t>
            </w:r>
          </w:p>
        </w:tc>
        <w:tc>
          <w:tcPr>
            <w:tcW w:w="2277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35"/>
            </w:pPr>
            <w:r>
              <w:t>1½</w:t>
            </w:r>
          </w:p>
        </w:tc>
      </w:tr>
      <w:tr w:rsidR="00243128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70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243"/>
            </w:pPr>
            <w:r>
              <w:t>Flushing rim (with valve)</w:t>
            </w:r>
          </w:p>
        </w:tc>
        <w:tc>
          <w:tcPr>
            <w:tcW w:w="2149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277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35"/>
            </w:pPr>
            <w:r>
              <w:t>3</w:t>
            </w:r>
          </w:p>
        </w:tc>
      </w:tr>
      <w:tr w:rsidR="00243128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70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243"/>
            </w:pPr>
            <w:r>
              <w:t>Kitchen sink, domestic</w:t>
            </w:r>
          </w:p>
        </w:tc>
        <w:tc>
          <w:tcPr>
            <w:tcW w:w="2149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77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35"/>
            </w:pPr>
            <w:r>
              <w:t>1½</w:t>
            </w:r>
          </w:p>
        </w:tc>
      </w:tr>
      <w:tr w:rsidR="00243128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4970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243"/>
            </w:pPr>
            <w:r>
              <w:t>Kitchen sink, domestic, with food-waste</w:t>
            </w:r>
          </w:p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243"/>
            </w:pPr>
            <w:r>
              <w:t>grinder</w:t>
            </w:r>
          </w:p>
        </w:tc>
        <w:tc>
          <w:tcPr>
            <w:tcW w:w="2149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 Separate Traps</w:t>
            </w:r>
          </w:p>
        </w:tc>
        <w:tc>
          <w:tcPr>
            <w:tcW w:w="2277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35"/>
            </w:pPr>
            <w:r>
              <w:t>1½</w:t>
            </w:r>
          </w:p>
        </w:tc>
      </w:tr>
      <w:tr w:rsidR="00243128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70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243"/>
            </w:pPr>
            <w:r>
              <w:t>Pot, scullery, etc.</w:t>
            </w:r>
            <w:r w:rsidRPr="00776C65">
              <w:rPr>
                <w:vertAlign w:val="superscript"/>
              </w:rPr>
              <w:t>2</w:t>
            </w:r>
          </w:p>
        </w:tc>
        <w:tc>
          <w:tcPr>
            <w:tcW w:w="2149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77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35"/>
            </w:pPr>
            <w:r>
              <w:t>1½</w:t>
            </w:r>
          </w:p>
        </w:tc>
      </w:tr>
      <w:tr w:rsidR="00243128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70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243"/>
            </w:pPr>
            <w:r>
              <w:t>Service (P trap)</w:t>
            </w:r>
          </w:p>
        </w:tc>
        <w:tc>
          <w:tcPr>
            <w:tcW w:w="2149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77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35"/>
            </w:pPr>
            <w:r>
              <w:t>3</w:t>
            </w:r>
          </w:p>
        </w:tc>
      </w:tr>
      <w:tr w:rsidR="00243128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70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243"/>
            </w:pPr>
            <w:r>
              <w:t>Service (P trap)</w:t>
            </w:r>
          </w:p>
        </w:tc>
        <w:tc>
          <w:tcPr>
            <w:tcW w:w="2149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77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35"/>
            </w:pPr>
            <w:r>
              <w:t>2</w:t>
            </w:r>
          </w:p>
        </w:tc>
      </w:tr>
      <w:tr w:rsidR="00243128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70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243"/>
            </w:pPr>
            <w:r>
              <w:t>Surgeon's</w:t>
            </w:r>
          </w:p>
        </w:tc>
        <w:tc>
          <w:tcPr>
            <w:tcW w:w="2149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77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35"/>
            </w:pPr>
            <w:r>
              <w:t>1½</w:t>
            </w:r>
          </w:p>
        </w:tc>
      </w:tr>
      <w:tr w:rsidR="00243128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4970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243"/>
            </w:pPr>
            <w:r>
              <w:t>Wash sink</w:t>
            </w:r>
            <w:r w:rsidRPr="00776C65">
              <w:rPr>
                <w:vertAlign w:val="superscript"/>
              </w:rPr>
              <w:t xml:space="preserve">2 </w:t>
            </w:r>
            <w:r>
              <w:t>(circular or multiple),</w:t>
            </w:r>
          </w:p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243"/>
            </w:pPr>
            <w:r>
              <w:t>each set of faucets</w:t>
            </w:r>
          </w:p>
        </w:tc>
        <w:tc>
          <w:tcPr>
            <w:tcW w:w="2149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77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35"/>
            </w:pPr>
            <w:r>
              <w:t>1½</w:t>
            </w:r>
          </w:p>
        </w:tc>
      </w:tr>
      <w:tr w:rsidR="00243128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70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</w:pPr>
            <w:r>
              <w:t>Urinals:</w:t>
            </w:r>
          </w:p>
        </w:tc>
        <w:tc>
          <w:tcPr>
            <w:tcW w:w="2149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7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35"/>
            </w:pPr>
          </w:p>
        </w:tc>
      </w:tr>
      <w:tr w:rsidR="00243128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70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252"/>
            </w:pPr>
            <w:r>
              <w:t>Urinal, pedestal, siphon jet, blowout</w:t>
            </w:r>
          </w:p>
        </w:tc>
        <w:tc>
          <w:tcPr>
            <w:tcW w:w="2149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277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35"/>
            </w:pPr>
            <w:r>
              <w:t>2</w:t>
            </w:r>
          </w:p>
        </w:tc>
      </w:tr>
      <w:tr w:rsidR="00243128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70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252"/>
            </w:pPr>
            <w:r>
              <w:t>Urinal stall</w:t>
            </w:r>
          </w:p>
        </w:tc>
        <w:tc>
          <w:tcPr>
            <w:tcW w:w="2149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77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35"/>
            </w:pPr>
            <w:r>
              <w:t>2</w:t>
            </w:r>
          </w:p>
        </w:tc>
      </w:tr>
      <w:tr w:rsidR="00243128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70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252"/>
            </w:pPr>
            <w:r>
              <w:t>Urinal, wall integral trap</w:t>
            </w:r>
          </w:p>
        </w:tc>
        <w:tc>
          <w:tcPr>
            <w:tcW w:w="2149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77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35"/>
            </w:pPr>
            <w:r>
              <w:t>2</w:t>
            </w:r>
          </w:p>
        </w:tc>
      </w:tr>
      <w:tr w:rsidR="00243128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70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252"/>
            </w:pPr>
            <w:r>
              <w:t>Urinal, wall P trap, exposed</w:t>
            </w:r>
          </w:p>
        </w:tc>
        <w:tc>
          <w:tcPr>
            <w:tcW w:w="2149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77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35"/>
            </w:pPr>
            <w:r>
              <w:t>1½</w:t>
            </w:r>
          </w:p>
        </w:tc>
      </w:tr>
      <w:tr w:rsidR="00243128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70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</w:pPr>
            <w:r>
              <w:t>Water closets:</w:t>
            </w:r>
          </w:p>
        </w:tc>
        <w:tc>
          <w:tcPr>
            <w:tcW w:w="2149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7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35"/>
            </w:pPr>
          </w:p>
        </w:tc>
      </w:tr>
      <w:tr w:rsidR="00243128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70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252"/>
            </w:pPr>
            <w:r>
              <w:t>Tank operated</w:t>
            </w:r>
          </w:p>
        </w:tc>
        <w:tc>
          <w:tcPr>
            <w:tcW w:w="2149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77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35"/>
            </w:pPr>
            <w:r>
              <w:t>3</w:t>
            </w:r>
          </w:p>
        </w:tc>
      </w:tr>
      <w:tr w:rsidR="00243128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70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252"/>
            </w:pPr>
            <w:r>
              <w:t>Valve-operated</w:t>
            </w:r>
          </w:p>
        </w:tc>
        <w:tc>
          <w:tcPr>
            <w:tcW w:w="2149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277" w:type="dxa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35"/>
            </w:pPr>
            <w:r>
              <w:t>3</w:t>
            </w:r>
          </w:p>
        </w:tc>
      </w:tr>
      <w:tr w:rsidR="00243128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9396" w:type="dxa"/>
            <w:gridSpan w:val="3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561" w:hanging="561"/>
            </w:pPr>
            <w:r w:rsidRPr="00776C65">
              <w:rPr>
                <w:vertAlign w:val="superscript"/>
              </w:rPr>
              <w:t>1</w:t>
            </w:r>
            <w:r>
              <w:t>A shower head over a bathtub does not increase the fixture value.</w:t>
            </w:r>
          </w:p>
        </w:tc>
      </w:tr>
      <w:tr w:rsidR="00243128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9396" w:type="dxa"/>
            <w:gridSpan w:val="3"/>
            <w:vAlign w:val="bottom"/>
          </w:tcPr>
          <w:p w:rsidR="00243128" w:rsidRDefault="00243128" w:rsidP="00243128">
            <w:pPr>
              <w:widowControl w:val="0"/>
              <w:autoSpaceDE w:val="0"/>
              <w:autoSpaceDN w:val="0"/>
              <w:adjustRightInd w:val="0"/>
              <w:ind w:left="561" w:hanging="561"/>
            </w:pPr>
            <w:r w:rsidRPr="00776C65">
              <w:rPr>
                <w:vertAlign w:val="superscript"/>
              </w:rPr>
              <w:t>2</w:t>
            </w:r>
            <w:r>
              <w:t>See Appendix A:  Table F and Section 890.1330(b) for method of determining unit values of fixtures not listed in this Table or for rating of devices with intermittent flows.</w:t>
            </w:r>
          </w:p>
        </w:tc>
      </w:tr>
    </w:tbl>
    <w:p w:rsidR="00243128" w:rsidRDefault="00243128" w:rsidP="00243128"/>
    <w:p w:rsidR="00243128" w:rsidRDefault="00243128" w:rsidP="00243128">
      <w:pPr>
        <w:pStyle w:val="JCARSourceNote"/>
        <w:ind w:firstLine="720"/>
      </w:pPr>
      <w:r>
        <w:t>(Source:  Amended at 28 Ill. Reg. 4215, effective February 18, 2004)</w:t>
      </w:r>
    </w:p>
    <w:sectPr w:rsidR="00243128" w:rsidSect="001B11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118E"/>
    <w:rsid w:val="000132C8"/>
    <w:rsid w:val="0006733A"/>
    <w:rsid w:val="001012E7"/>
    <w:rsid w:val="001B118E"/>
    <w:rsid w:val="001C0FF8"/>
    <w:rsid w:val="001E61CB"/>
    <w:rsid w:val="00243128"/>
    <w:rsid w:val="0029516F"/>
    <w:rsid w:val="002F14AC"/>
    <w:rsid w:val="003427A2"/>
    <w:rsid w:val="00425A98"/>
    <w:rsid w:val="004503D8"/>
    <w:rsid w:val="004D1477"/>
    <w:rsid w:val="004F386C"/>
    <w:rsid w:val="005873A3"/>
    <w:rsid w:val="005C3366"/>
    <w:rsid w:val="00640E61"/>
    <w:rsid w:val="00695560"/>
    <w:rsid w:val="00745886"/>
    <w:rsid w:val="00776C65"/>
    <w:rsid w:val="00790E36"/>
    <w:rsid w:val="007C5F30"/>
    <w:rsid w:val="007E53F7"/>
    <w:rsid w:val="008F531B"/>
    <w:rsid w:val="009519AA"/>
    <w:rsid w:val="009B4596"/>
    <w:rsid w:val="00A41555"/>
    <w:rsid w:val="00A96AF8"/>
    <w:rsid w:val="00E20B26"/>
    <w:rsid w:val="00E5460E"/>
    <w:rsid w:val="00EB5A2C"/>
    <w:rsid w:val="00EC1567"/>
    <w:rsid w:val="00FE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4A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431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4A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43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Roberts, John</cp:lastModifiedBy>
  <cp:revision>3</cp:revision>
  <dcterms:created xsi:type="dcterms:W3CDTF">2012-06-22T01:39:00Z</dcterms:created>
  <dcterms:modified xsi:type="dcterms:W3CDTF">2012-06-22T01:39:00Z</dcterms:modified>
</cp:coreProperties>
</file>