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A20" w:rsidRDefault="00351A20" w:rsidP="00351A2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51A20" w:rsidRDefault="00351A20" w:rsidP="00351A20">
      <w:pPr>
        <w:widowControl w:val="0"/>
        <w:autoSpaceDE w:val="0"/>
        <w:autoSpaceDN w:val="0"/>
        <w:adjustRightInd w:val="0"/>
      </w:pPr>
      <w:r>
        <w:rPr>
          <w:b/>
          <w:bCs/>
        </w:rPr>
        <w:t>Section 890.1240  Miscellaneous</w:t>
      </w:r>
      <w:r>
        <w:t xml:space="preserve"> </w:t>
      </w:r>
    </w:p>
    <w:p w:rsidR="00351A20" w:rsidRDefault="00351A20" w:rsidP="00351A20">
      <w:pPr>
        <w:widowControl w:val="0"/>
        <w:autoSpaceDE w:val="0"/>
        <w:autoSpaceDN w:val="0"/>
        <w:adjustRightInd w:val="0"/>
      </w:pPr>
    </w:p>
    <w:p w:rsidR="00351A20" w:rsidRDefault="00351A20" w:rsidP="00351A20">
      <w:pPr>
        <w:widowControl w:val="0"/>
        <w:autoSpaceDE w:val="0"/>
        <w:autoSpaceDN w:val="0"/>
        <w:adjustRightInd w:val="0"/>
      </w:pPr>
      <w:r>
        <w:t xml:space="preserve">Drain Cock.  All storage tanks shall be equipped with drain cocks. </w:t>
      </w:r>
    </w:p>
    <w:sectPr w:rsidR="00351A20" w:rsidSect="00351A2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51A20"/>
    <w:rsid w:val="00351A20"/>
    <w:rsid w:val="005C3366"/>
    <w:rsid w:val="007F6D0E"/>
    <w:rsid w:val="00DB1421"/>
    <w:rsid w:val="00E91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890</vt:lpstr>
    </vt:vector>
  </TitlesOfParts>
  <Company>State Of Illinois</Company>
  <LinksUpToDate>false</LinksUpToDate>
  <CharactersWithSpaces>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890</dc:title>
  <dc:subject/>
  <dc:creator>Illinois General Assembly</dc:creator>
  <cp:keywords/>
  <dc:description/>
  <cp:lastModifiedBy>Roberts, John</cp:lastModifiedBy>
  <cp:revision>3</cp:revision>
  <dcterms:created xsi:type="dcterms:W3CDTF">2012-06-22T01:37:00Z</dcterms:created>
  <dcterms:modified xsi:type="dcterms:W3CDTF">2012-06-22T01:37:00Z</dcterms:modified>
</cp:coreProperties>
</file>