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7ACE" w14:textId="77777777" w:rsidR="00BB2114" w:rsidRDefault="00BB2114" w:rsidP="00530D85">
      <w:pPr>
        <w:ind w:left="2160" w:hanging="2160"/>
        <w:rPr>
          <w:b/>
        </w:rPr>
      </w:pPr>
    </w:p>
    <w:p w14:paraId="4BD814CA" w14:textId="540D8B85" w:rsidR="00530D85" w:rsidRPr="00530D85" w:rsidRDefault="00530D85" w:rsidP="00530D85">
      <w:pPr>
        <w:ind w:left="2160" w:hanging="2160"/>
        <w:rPr>
          <w:b/>
        </w:rPr>
      </w:pPr>
      <w:r w:rsidRPr="00530D85">
        <w:rPr>
          <w:b/>
        </w:rPr>
        <w:t>Section 870.140  Plumbing</w:t>
      </w:r>
    </w:p>
    <w:p w14:paraId="3BA26F10" w14:textId="77777777" w:rsidR="00530D85" w:rsidRPr="00530D85" w:rsidRDefault="00530D85" w:rsidP="00530D85"/>
    <w:p w14:paraId="618B7EF2" w14:textId="20B70A17" w:rsidR="00530D85" w:rsidRDefault="00530D85" w:rsidP="00530D85">
      <w:r w:rsidRPr="00530D85">
        <w:t xml:space="preserve">As specified by the Illinois Plumbing License Law, all plumbing installed in Illinois shall be done by an Illinois licensed plumber or the </w:t>
      </w:r>
      <w:bookmarkStart w:id="0" w:name="_Hlk110528632"/>
      <w:r w:rsidR="00856F63" w:rsidRPr="00B171FC">
        <w:rPr>
          <w:i/>
          <w:iCs/>
          <w:color w:val="000000"/>
          <w:shd w:val="clear" w:color="auto" w:fill="FFFFFF"/>
        </w:rPr>
        <w:t>owner occupant or lessee occupant of a single family residence, or the owner of a single family residence under construction for his or her occupancy</w:t>
      </w:r>
      <w:bookmarkEnd w:id="0"/>
      <w:r w:rsidRPr="00530D85">
        <w:t xml:space="preserve"> and shall comply with the</w:t>
      </w:r>
      <w:r w:rsidR="00856F63" w:rsidRPr="00856F63">
        <w:t xml:space="preserve"> </w:t>
      </w:r>
      <w:r w:rsidR="00856F63">
        <w:t>related administrative rules including the</w:t>
      </w:r>
      <w:r w:rsidRPr="00530D85">
        <w:t xml:space="preserve"> Illinois Plumbing Code</w:t>
      </w:r>
      <w:r w:rsidR="00C27CE8">
        <w:t>, Plumbers Licensing Code, and Plumbing Contractor Registration Code</w:t>
      </w:r>
      <w:r w:rsidRPr="00530D85">
        <w:t xml:space="preserve">.  A person who installs plumbing and is not a licensed Illinois plumber or is not the </w:t>
      </w:r>
      <w:r w:rsidR="00856F63" w:rsidRPr="00B171FC">
        <w:rPr>
          <w:i/>
          <w:iCs/>
          <w:color w:val="000000"/>
          <w:shd w:val="clear" w:color="auto" w:fill="FFFFFF"/>
        </w:rPr>
        <w:t>owner occupant or lessee occupant of a single family residence, or the owner of a single family residence under construction for his or her occupancy</w:t>
      </w:r>
      <w:r w:rsidRPr="00530D85">
        <w:t xml:space="preserve"> can be fined up to $5,000 in accordance with the provisions of Illinois Plumbing License Law and </w:t>
      </w:r>
      <w:r w:rsidR="00856F63">
        <w:t>the related administrative rules including the</w:t>
      </w:r>
      <w:r w:rsidR="00856F63" w:rsidRPr="00530D85">
        <w:t xml:space="preserve"> </w:t>
      </w:r>
      <w:r w:rsidRPr="00530D85">
        <w:t>Plumbers Licensing Code</w:t>
      </w:r>
      <w:r w:rsidR="00856F63" w:rsidRPr="00856F63">
        <w:t xml:space="preserve"> </w:t>
      </w:r>
      <w:r w:rsidR="00856F63">
        <w:t>and Plumbing Contractor Registration Code</w:t>
      </w:r>
      <w:r w:rsidRPr="00530D85">
        <w:t xml:space="preserve">. </w:t>
      </w:r>
    </w:p>
    <w:p w14:paraId="2EAEDFDC" w14:textId="05CEB897" w:rsidR="00856F63" w:rsidRDefault="00856F63" w:rsidP="00530D85"/>
    <w:p w14:paraId="668C3F23" w14:textId="617510D5" w:rsidR="00856F63" w:rsidRPr="00530D85" w:rsidRDefault="00856F63" w:rsidP="00856F63">
      <w:pPr>
        <w:ind w:firstLine="720"/>
      </w:pPr>
      <w:r>
        <w:t>(Source:  Amended at 4</w:t>
      </w:r>
      <w:r w:rsidR="004E59EC">
        <w:t>7</w:t>
      </w:r>
      <w:r>
        <w:t xml:space="preserve"> Ill. Reg. </w:t>
      </w:r>
      <w:r w:rsidR="00483B80">
        <w:t>5231</w:t>
      </w:r>
      <w:r>
        <w:t xml:space="preserve">, effective </w:t>
      </w:r>
      <w:r w:rsidR="00483B80">
        <w:t>March 21, 2023</w:t>
      </w:r>
      <w:r>
        <w:t>)</w:t>
      </w:r>
    </w:p>
    <w:sectPr w:rsidR="00856F63" w:rsidRPr="00530D8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A137" w14:textId="77777777" w:rsidR="00CD2909" w:rsidRDefault="008A5C51">
      <w:r>
        <w:separator/>
      </w:r>
    </w:p>
  </w:endnote>
  <w:endnote w:type="continuationSeparator" w:id="0">
    <w:p w14:paraId="620CF733" w14:textId="77777777" w:rsidR="00CD2909" w:rsidRDefault="008A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E45A" w14:textId="77777777" w:rsidR="00CD2909" w:rsidRDefault="008A5C51">
      <w:r>
        <w:separator/>
      </w:r>
    </w:p>
  </w:footnote>
  <w:footnote w:type="continuationSeparator" w:id="0">
    <w:p w14:paraId="18B82B89" w14:textId="77777777" w:rsidR="00CD2909" w:rsidRDefault="008A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83B80"/>
    <w:rsid w:val="004D73D3"/>
    <w:rsid w:val="004E59EC"/>
    <w:rsid w:val="005001C5"/>
    <w:rsid w:val="00500C4C"/>
    <w:rsid w:val="0052308E"/>
    <w:rsid w:val="00530BE1"/>
    <w:rsid w:val="00530D85"/>
    <w:rsid w:val="00542E97"/>
    <w:rsid w:val="00545A1C"/>
    <w:rsid w:val="0056157E"/>
    <w:rsid w:val="0056501E"/>
    <w:rsid w:val="006205BF"/>
    <w:rsid w:val="006541CA"/>
    <w:rsid w:val="006A2114"/>
    <w:rsid w:val="006E21F1"/>
    <w:rsid w:val="00776784"/>
    <w:rsid w:val="00780733"/>
    <w:rsid w:val="007D406F"/>
    <w:rsid w:val="008271B1"/>
    <w:rsid w:val="00837F88"/>
    <w:rsid w:val="0084781C"/>
    <w:rsid w:val="0085068B"/>
    <w:rsid w:val="00856F63"/>
    <w:rsid w:val="008A5C51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B2114"/>
    <w:rsid w:val="00BF4F52"/>
    <w:rsid w:val="00BF5EF1"/>
    <w:rsid w:val="00C27CE8"/>
    <w:rsid w:val="00C4537A"/>
    <w:rsid w:val="00CB127F"/>
    <w:rsid w:val="00CC13F9"/>
    <w:rsid w:val="00CD290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B935C"/>
  <w15:docId w15:val="{8D216473-B521-44A6-833E-86C61F8E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2023-02-09T14:44:00Z</dcterms:created>
  <dcterms:modified xsi:type="dcterms:W3CDTF">2023-04-06T21:22:00Z</dcterms:modified>
</cp:coreProperties>
</file>