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0B" w:rsidRDefault="0035470B" w:rsidP="009B5172"/>
    <w:p w:rsidR="009B5172" w:rsidRPr="0035470B" w:rsidRDefault="009B5172" w:rsidP="009B5172">
      <w:pPr>
        <w:rPr>
          <w:b/>
        </w:rPr>
      </w:pPr>
      <w:r w:rsidRPr="0035470B">
        <w:rPr>
          <w:b/>
        </w:rPr>
        <w:t>Section 845.290  Disposal Procedures</w:t>
      </w:r>
    </w:p>
    <w:p w:rsidR="009B5172" w:rsidRPr="009B5172" w:rsidRDefault="009B5172" w:rsidP="009B5172"/>
    <w:p w:rsidR="009B5172" w:rsidRDefault="009B5172" w:rsidP="009B5172">
      <w:r w:rsidRPr="009B5172">
        <w:t xml:space="preserve">The lead abatement contractor shall dispose of all waste generated from the lead abatement or lead mitigation in accordance with </w:t>
      </w:r>
      <w:r w:rsidR="009E3612">
        <w:t>S</w:t>
      </w:r>
      <w:r w:rsidRPr="009B5172">
        <w:t>tate, local and federal laws.</w:t>
      </w:r>
    </w:p>
    <w:p w:rsidR="00281A3D" w:rsidRDefault="00281A3D" w:rsidP="009B5172"/>
    <w:p w:rsidR="00281A3D" w:rsidRPr="009B5172" w:rsidRDefault="00281A3D" w:rsidP="00281A3D">
      <w:pPr>
        <w:ind w:left="720"/>
      </w:pPr>
      <w:r>
        <w:t>(Source:  Amended at 4</w:t>
      </w:r>
      <w:r w:rsidR="007872EE">
        <w:t>3</w:t>
      </w:r>
      <w:r>
        <w:t xml:space="preserve"> Ill. Reg. </w:t>
      </w:r>
      <w:r w:rsidR="009A30E3">
        <w:t>2440</w:t>
      </w:r>
      <w:r>
        <w:t xml:space="preserve">, effective </w:t>
      </w:r>
      <w:bookmarkStart w:id="0" w:name="_GoBack"/>
      <w:r w:rsidR="009A30E3">
        <w:t>February 8, 2019</w:t>
      </w:r>
      <w:bookmarkEnd w:id="0"/>
      <w:r>
        <w:t>)</w:t>
      </w:r>
    </w:p>
    <w:sectPr w:rsidR="00281A3D" w:rsidRPr="009B517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94" w:rsidRDefault="00F22F94">
      <w:r>
        <w:separator/>
      </w:r>
    </w:p>
  </w:endnote>
  <w:endnote w:type="continuationSeparator" w:id="0">
    <w:p w:rsidR="00F22F94" w:rsidRDefault="00F2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94" w:rsidRDefault="00F22F94">
      <w:r>
        <w:separator/>
      </w:r>
    </w:p>
  </w:footnote>
  <w:footnote w:type="continuationSeparator" w:id="0">
    <w:p w:rsidR="00F22F94" w:rsidRDefault="00F2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17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6F3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A3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25A6"/>
    <w:rsid w:val="00314233"/>
    <w:rsid w:val="00322AC2"/>
    <w:rsid w:val="00323B50"/>
    <w:rsid w:val="00327B81"/>
    <w:rsid w:val="00337BB9"/>
    <w:rsid w:val="00337CEB"/>
    <w:rsid w:val="00350372"/>
    <w:rsid w:val="0035470B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15D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2EE"/>
    <w:rsid w:val="00790388"/>
    <w:rsid w:val="00794C7C"/>
    <w:rsid w:val="00796D0E"/>
    <w:rsid w:val="007A1867"/>
    <w:rsid w:val="007A68CF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0E3"/>
    <w:rsid w:val="009B45F6"/>
    <w:rsid w:val="009B5172"/>
    <w:rsid w:val="009B6ECA"/>
    <w:rsid w:val="009C1A93"/>
    <w:rsid w:val="009C5170"/>
    <w:rsid w:val="009C69DD"/>
    <w:rsid w:val="009C7CA2"/>
    <w:rsid w:val="009D219C"/>
    <w:rsid w:val="009D4E6C"/>
    <w:rsid w:val="009E361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3B35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2F9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1F3361-11EA-4992-97B1-D803B89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9B5172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2019-02-07T15:55:00Z</dcterms:created>
  <dcterms:modified xsi:type="dcterms:W3CDTF">2019-02-19T15:39:00Z</dcterms:modified>
</cp:coreProperties>
</file>