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B973" w14:textId="2F5E7F62" w:rsidR="000C5037" w:rsidRDefault="000C5037" w:rsidP="00306956"/>
    <w:p w14:paraId="3FF921C4" w14:textId="77777777" w:rsidR="00F063CB" w:rsidRPr="002D3048" w:rsidRDefault="00F063CB" w:rsidP="003D361C">
      <w:r w:rsidRPr="002D3048">
        <w:t>AUTHORITY:  Implementing and authorized by the Comprehensive Lead Education, Reduction, and Window Replacement Program Act [410 ILCS 43].</w:t>
      </w:r>
    </w:p>
    <w:sectPr w:rsidR="00F063CB" w:rsidRPr="002D304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99D9" w14:textId="77777777" w:rsidR="001C2EFA" w:rsidRDefault="001C2EFA">
      <w:r>
        <w:separator/>
      </w:r>
    </w:p>
  </w:endnote>
  <w:endnote w:type="continuationSeparator" w:id="0">
    <w:p w14:paraId="055E870D" w14:textId="77777777" w:rsidR="001C2EFA" w:rsidRDefault="001C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35F0" w14:textId="77777777" w:rsidR="001C2EFA" w:rsidRDefault="001C2EFA">
      <w:r>
        <w:separator/>
      </w:r>
    </w:p>
  </w:footnote>
  <w:footnote w:type="continuationSeparator" w:id="0">
    <w:p w14:paraId="63BA9F1B" w14:textId="77777777" w:rsidR="001C2EFA" w:rsidRDefault="001C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03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503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2EFA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4A2E"/>
    <w:rsid w:val="002C5D80"/>
    <w:rsid w:val="002C75E4"/>
    <w:rsid w:val="002D3048"/>
    <w:rsid w:val="002D3C4D"/>
    <w:rsid w:val="002D3FBA"/>
    <w:rsid w:val="002D7620"/>
    <w:rsid w:val="00305AAE"/>
    <w:rsid w:val="00306956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361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1419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72D2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018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97E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063CB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6E9F1"/>
  <w15:docId w15:val="{7128A408-AE4B-4179-8225-9555BCA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063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Dotts, Joyce M.</cp:lastModifiedBy>
  <cp:revision>8</cp:revision>
  <dcterms:created xsi:type="dcterms:W3CDTF">2012-06-22T01:58:00Z</dcterms:created>
  <dcterms:modified xsi:type="dcterms:W3CDTF">2022-09-21T15:28:00Z</dcterms:modified>
</cp:coreProperties>
</file>