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2F188" w14:textId="77777777" w:rsidR="00BB460C" w:rsidRDefault="00BB460C" w:rsidP="009F4F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FE7270" w14:textId="17B35866" w:rsidR="009F4FD8" w:rsidRPr="0088752A" w:rsidRDefault="009F4FD8" w:rsidP="009F4F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52A">
        <w:rPr>
          <w:rFonts w:ascii="Times New Roman" w:hAnsi="Times New Roman" w:cs="Times New Roman"/>
          <w:color w:val="000000" w:themeColor="text1"/>
          <w:sz w:val="24"/>
          <w:szCs w:val="24"/>
        </w:rPr>
        <w:t>PART 843</w:t>
      </w:r>
    </w:p>
    <w:p w14:paraId="2478E81D" w14:textId="77777777" w:rsidR="009F4FD8" w:rsidRDefault="009F4FD8" w:rsidP="009F4F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52A">
        <w:rPr>
          <w:rFonts w:ascii="Times New Roman" w:hAnsi="Times New Roman" w:cs="Times New Roman"/>
          <w:color w:val="000000" w:themeColor="text1"/>
          <w:sz w:val="24"/>
          <w:szCs w:val="24"/>
        </w:rPr>
        <w:t>ILLINOIS CLEAR-WIN PROGRAM CODE</w:t>
      </w:r>
    </w:p>
    <w:p w14:paraId="4D6D6791" w14:textId="77777777" w:rsidR="009F4FD8" w:rsidRPr="0088752A" w:rsidRDefault="009F4FD8" w:rsidP="009F4F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F4FD8" w:rsidRPr="0088752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04BDC" w14:textId="77777777" w:rsidR="00472762" w:rsidRDefault="00472762">
      <w:r>
        <w:separator/>
      </w:r>
    </w:p>
  </w:endnote>
  <w:endnote w:type="continuationSeparator" w:id="0">
    <w:p w14:paraId="181D6FEE" w14:textId="77777777" w:rsidR="00472762" w:rsidRDefault="00472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6FFF4" w14:textId="77777777" w:rsidR="00472762" w:rsidRDefault="00472762">
      <w:r>
        <w:separator/>
      </w:r>
    </w:p>
  </w:footnote>
  <w:footnote w:type="continuationSeparator" w:id="0">
    <w:p w14:paraId="7C792818" w14:textId="77777777" w:rsidR="00472762" w:rsidRDefault="00472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6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3FC4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2762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4FD8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460C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7D0D82"/>
  <w15:chartTrackingRefBased/>
  <w15:docId w15:val="{3028C530-043E-4B00-8104-E83FF0C0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4FD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0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2022-09-16T15:05:00Z</dcterms:created>
  <dcterms:modified xsi:type="dcterms:W3CDTF">2022-09-26T15:31:00Z</dcterms:modified>
</cp:coreProperties>
</file>