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CA" w:rsidRDefault="00DC38CA" w:rsidP="00DC38CA">
      <w:pPr>
        <w:widowControl w:val="0"/>
        <w:autoSpaceDE w:val="0"/>
        <w:autoSpaceDN w:val="0"/>
        <w:adjustRightInd w:val="0"/>
      </w:pPr>
    </w:p>
    <w:p w:rsidR="00DC38CA" w:rsidRDefault="00DC38CA" w:rsidP="00DC38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830.210  Late Filing Charge</w:t>
      </w:r>
      <w:r>
        <w:t xml:space="preserve"> </w:t>
      </w:r>
    </w:p>
    <w:p w:rsidR="00DC38CA" w:rsidRDefault="00DC38CA" w:rsidP="00DC38CA">
      <w:pPr>
        <w:widowControl w:val="0"/>
        <w:autoSpaceDE w:val="0"/>
        <w:autoSpaceDN w:val="0"/>
        <w:adjustRightInd w:val="0"/>
      </w:pPr>
    </w:p>
    <w:p w:rsidR="00DC38CA" w:rsidRDefault="00DC38CA" w:rsidP="00DC38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late filing charge (see Section 9</w:t>
      </w:r>
      <w:r w:rsidR="00DF02F5">
        <w:t>(a)</w:t>
      </w:r>
      <w:r>
        <w:t xml:space="preserve"> of the Act) shall be assessed for any license, registration or certification renewal </w:t>
      </w:r>
      <w:r w:rsidR="00DF02F5">
        <w:t>that</w:t>
      </w:r>
      <w:r>
        <w:t xml:space="preserve"> is not properly filed with the Department postmarked no later than the </w:t>
      </w:r>
      <w:r w:rsidR="00DF02F5">
        <w:t>December 1 due</w:t>
      </w:r>
      <w:r w:rsidR="002544CC">
        <w:t xml:space="preserve"> </w:t>
      </w:r>
      <w:r>
        <w:t xml:space="preserve">date. </w:t>
      </w:r>
    </w:p>
    <w:p w:rsidR="00582D94" w:rsidRDefault="00582D94" w:rsidP="00DC38CA">
      <w:pPr>
        <w:widowControl w:val="0"/>
        <w:autoSpaceDE w:val="0"/>
        <w:autoSpaceDN w:val="0"/>
        <w:adjustRightInd w:val="0"/>
        <w:ind w:left="1440" w:hanging="720"/>
      </w:pPr>
    </w:p>
    <w:p w:rsidR="00DC38CA" w:rsidRDefault="00DC38CA" w:rsidP="00DC38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renewal is improperly filed when a license, registration, or technician certificate cannot be issued because the requirements of the Act and Sections 830.180 or 830.200 of this Part have not been fulfilled. </w:t>
      </w:r>
    </w:p>
    <w:p w:rsidR="00DC38CA" w:rsidRDefault="00DC38CA" w:rsidP="00DC38CA">
      <w:pPr>
        <w:widowControl w:val="0"/>
        <w:autoSpaceDE w:val="0"/>
        <w:autoSpaceDN w:val="0"/>
        <w:adjustRightInd w:val="0"/>
        <w:ind w:left="1440" w:hanging="720"/>
      </w:pPr>
    </w:p>
    <w:p w:rsidR="00DF02F5" w:rsidRPr="00D55B37" w:rsidRDefault="00DF02F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45AC0">
        <w:t>7</w:t>
      </w:r>
      <w:r>
        <w:t xml:space="preserve"> I</w:t>
      </w:r>
      <w:r w:rsidRPr="00D55B37">
        <w:t xml:space="preserve">ll. Reg. </w:t>
      </w:r>
      <w:r w:rsidR="00D96761">
        <w:t>3288</w:t>
      </w:r>
      <w:r w:rsidRPr="00D55B37">
        <w:t xml:space="preserve">, effective </w:t>
      </w:r>
      <w:bookmarkStart w:id="0" w:name="_GoBack"/>
      <w:r w:rsidR="00D96761">
        <w:t>March 1, 2013</w:t>
      </w:r>
      <w:bookmarkEnd w:id="0"/>
      <w:r w:rsidRPr="00D55B37">
        <w:t>)</w:t>
      </w:r>
    </w:p>
    <w:sectPr w:rsidR="00DF02F5" w:rsidRPr="00D55B37" w:rsidSect="00DC3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8CA"/>
    <w:rsid w:val="00145AC0"/>
    <w:rsid w:val="002544CC"/>
    <w:rsid w:val="0052583C"/>
    <w:rsid w:val="00582D94"/>
    <w:rsid w:val="005C3366"/>
    <w:rsid w:val="005D1A1F"/>
    <w:rsid w:val="005F69CE"/>
    <w:rsid w:val="00D96761"/>
    <w:rsid w:val="00DC38CA"/>
    <w:rsid w:val="00DD6270"/>
    <w:rsid w:val="00DF02F5"/>
    <w:rsid w:val="00E63C96"/>
    <w:rsid w:val="00F1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0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