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8E" w:rsidRDefault="00D4418E" w:rsidP="00D4418E">
      <w:pPr>
        <w:widowControl w:val="0"/>
        <w:autoSpaceDE w:val="0"/>
        <w:autoSpaceDN w:val="0"/>
        <w:adjustRightInd w:val="0"/>
      </w:pPr>
    </w:p>
    <w:p w:rsidR="00D4418E" w:rsidRDefault="00D4418E" w:rsidP="00D4418E">
      <w:pPr>
        <w:widowControl w:val="0"/>
        <w:autoSpaceDE w:val="0"/>
        <w:autoSpaceDN w:val="0"/>
        <w:adjustRightInd w:val="0"/>
      </w:pPr>
      <w:r>
        <w:t xml:space="preserve">AUTHORITY:  Implementing and authorized by the Structural Pest Control Act [225 </w:t>
      </w:r>
      <w:proofErr w:type="spellStart"/>
      <w:r>
        <w:t>ILCS</w:t>
      </w:r>
      <w:proofErr w:type="spellEnd"/>
      <w:r>
        <w:t xml:space="preserve"> 235], Illinois Pesticide Act [415 </w:t>
      </w:r>
      <w:proofErr w:type="spellStart"/>
      <w:r>
        <w:t>ILCS</w:t>
      </w:r>
      <w:proofErr w:type="spellEnd"/>
      <w:r>
        <w:t xml:space="preserve"> 60] and </w:t>
      </w:r>
      <w:bookmarkStart w:id="0" w:name="_GoBack"/>
      <w:bookmarkEnd w:id="0"/>
      <w:r>
        <w:t xml:space="preserve">Sections 3.2 and 14.6 of the Environmental Protection Act [415 </w:t>
      </w:r>
      <w:proofErr w:type="spellStart"/>
      <w:r>
        <w:t>ILCS</w:t>
      </w:r>
      <w:proofErr w:type="spellEnd"/>
      <w:r>
        <w:t xml:space="preserve"> 5/3.2 and 14.6]. </w:t>
      </w:r>
    </w:p>
    <w:sectPr w:rsidR="00D4418E" w:rsidSect="00D44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18E"/>
    <w:rsid w:val="005C3366"/>
    <w:rsid w:val="007E3E8B"/>
    <w:rsid w:val="00C959D7"/>
    <w:rsid w:val="00D4418E"/>
    <w:rsid w:val="00F2080A"/>
    <w:rsid w:val="00F6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Structural Pest Control Act [225 ILCS 235], Illinois Pesticide Act [415 ILCS 60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Structural Pest Control Act [225 ILCS 235], Illinois Pesticide Act [415 ILCS 60</dc:title>
  <dc:subject/>
  <dc:creator>Illinois General Assembly</dc:creator>
  <cp:keywords/>
  <dc:description/>
  <cp:lastModifiedBy>Dotts, Joyce M.</cp:lastModifiedBy>
  <cp:revision>4</cp:revision>
  <dcterms:created xsi:type="dcterms:W3CDTF">2012-06-22T01:25:00Z</dcterms:created>
  <dcterms:modified xsi:type="dcterms:W3CDTF">2012-09-11T18:50:00Z</dcterms:modified>
</cp:coreProperties>
</file>