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54D" w:rsidRPr="00C7754D" w:rsidRDefault="00C7754D" w:rsidP="00C7754D"/>
    <w:p w:rsidR="00C7754D" w:rsidRPr="00C7754D" w:rsidRDefault="00C7754D" w:rsidP="00C7754D">
      <w:pPr>
        <w:rPr>
          <w:b/>
        </w:rPr>
      </w:pPr>
      <w:r w:rsidRPr="00C7754D">
        <w:rPr>
          <w:b/>
        </w:rPr>
        <w:t>Section 820.550  Prequalified List</w:t>
      </w:r>
    </w:p>
    <w:p w:rsidR="00C7754D" w:rsidRPr="00C7754D" w:rsidRDefault="00C7754D" w:rsidP="00C7754D"/>
    <w:p w:rsidR="00C7754D" w:rsidRPr="00C7754D" w:rsidRDefault="00C7754D" w:rsidP="00C7754D">
      <w:r w:rsidRPr="00C7754D">
        <w:t>The Department will maintain a list of prequalified architects, professional engineers and swimming facility contractors</w:t>
      </w:r>
      <w:r w:rsidR="0087386B">
        <w:t xml:space="preserve"> (see http://www.idph.state.il.us/envhealth/swimming</w:t>
      </w:r>
      <w:r w:rsidR="00F77949">
        <w:t>pools</w:t>
      </w:r>
      <w:r w:rsidR="0087386B">
        <w:t>.htm)</w:t>
      </w:r>
      <w:r w:rsidRPr="00C7754D">
        <w:t xml:space="preserve"> and make the list available to the public on the Department</w:t>
      </w:r>
      <w:r>
        <w:t>'</w:t>
      </w:r>
      <w:r w:rsidRPr="00C7754D">
        <w:t>s Swimming Facility website.</w:t>
      </w:r>
    </w:p>
    <w:p w:rsidR="000174EB" w:rsidRDefault="000174EB" w:rsidP="00C7754D"/>
    <w:p w:rsidR="00C7754D" w:rsidRPr="00D55B37" w:rsidRDefault="00C7754D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F718D2">
        <w:t>16539</w:t>
      </w:r>
      <w:r w:rsidRPr="00D55B37">
        <w:t xml:space="preserve">, effective </w:t>
      </w:r>
      <w:bookmarkStart w:id="0" w:name="_GoBack"/>
      <w:r w:rsidR="00F718D2">
        <w:t>October 4, 2013</w:t>
      </w:r>
      <w:bookmarkEnd w:id="0"/>
      <w:r w:rsidRPr="00D55B37">
        <w:t>)</w:t>
      </w:r>
    </w:p>
    <w:sectPr w:rsidR="00C7754D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E27" w:rsidRDefault="00B10E27">
      <w:r>
        <w:separator/>
      </w:r>
    </w:p>
  </w:endnote>
  <w:endnote w:type="continuationSeparator" w:id="0">
    <w:p w:rsidR="00B10E27" w:rsidRDefault="00B1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E27" w:rsidRDefault="00B10E27">
      <w:r>
        <w:separator/>
      </w:r>
    </w:p>
  </w:footnote>
  <w:footnote w:type="continuationSeparator" w:id="0">
    <w:p w:rsidR="00B10E27" w:rsidRDefault="00B10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2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237C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54F90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386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0E27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7754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D2"/>
    <w:rsid w:val="00F73B7F"/>
    <w:rsid w:val="00F76C9F"/>
    <w:rsid w:val="00F77949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892A045-2F08-4632-B588-FF1C5164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54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>Illinois General Assembly</Company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2013-10-02T14:27:00Z</dcterms:created>
  <dcterms:modified xsi:type="dcterms:W3CDTF">2013-10-15T19:35:00Z</dcterms:modified>
</cp:coreProperties>
</file>