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03" w:rsidRDefault="00772303" w:rsidP="007723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2303" w:rsidRDefault="00772303" w:rsidP="007723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800.930  Open Fires</w:t>
      </w:r>
      <w:r>
        <w:t xml:space="preserve"> </w:t>
      </w:r>
    </w:p>
    <w:p w:rsidR="00772303" w:rsidRDefault="00772303" w:rsidP="00772303">
      <w:pPr>
        <w:widowControl w:val="0"/>
        <w:autoSpaceDE w:val="0"/>
        <w:autoSpaceDN w:val="0"/>
        <w:adjustRightInd w:val="0"/>
      </w:pPr>
    </w:p>
    <w:p w:rsidR="00772303" w:rsidRDefault="00772303" w:rsidP="00772303">
      <w:pPr>
        <w:widowControl w:val="0"/>
        <w:autoSpaceDE w:val="0"/>
        <w:autoSpaceDN w:val="0"/>
        <w:adjustRightInd w:val="0"/>
      </w:pPr>
      <w:r>
        <w:t xml:space="preserve">All open fires in recreational areas shall be at least ten feet from buildings, vehicles or tents. </w:t>
      </w:r>
    </w:p>
    <w:p w:rsidR="00772303" w:rsidRDefault="00772303" w:rsidP="00772303">
      <w:pPr>
        <w:widowControl w:val="0"/>
        <w:autoSpaceDE w:val="0"/>
        <w:autoSpaceDN w:val="0"/>
        <w:adjustRightInd w:val="0"/>
      </w:pPr>
    </w:p>
    <w:p w:rsidR="00772303" w:rsidRDefault="00772303" w:rsidP="0077230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 Ill. Reg. 45, p. 147, effective October 29, 1980) </w:t>
      </w:r>
    </w:p>
    <w:sectPr w:rsidR="00772303" w:rsidSect="007723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2303"/>
    <w:rsid w:val="000658A3"/>
    <w:rsid w:val="005C3366"/>
    <w:rsid w:val="00772303"/>
    <w:rsid w:val="00890AE6"/>
    <w:rsid w:val="00B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