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6E1F4D" w:rsidP="006E1F4D">
      <w:pPr>
        <w:jc w:val="center"/>
      </w:pPr>
      <w:bookmarkStart w:id="0" w:name="_GoBack"/>
      <w:bookmarkEnd w:id="0"/>
      <w:r>
        <w:t xml:space="preserve">SUBCHAPTER m:  FOOD DRUGS </w:t>
      </w:r>
      <w:smartTag w:uri="urn:schemas-microsoft-com:office:smarttags" w:element="stockticker">
        <w:r>
          <w:t>AND</w:t>
        </w:r>
      </w:smartTag>
      <w:r>
        <w:t xml:space="preserve"> COSMETICS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5B" w:rsidRDefault="00BA0F5B">
      <w:r>
        <w:separator/>
      </w:r>
    </w:p>
  </w:endnote>
  <w:endnote w:type="continuationSeparator" w:id="0">
    <w:p w:rsidR="00BA0F5B" w:rsidRDefault="00BA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5B" w:rsidRDefault="00BA0F5B">
      <w:r>
        <w:separator/>
      </w:r>
    </w:p>
  </w:footnote>
  <w:footnote w:type="continuationSeparator" w:id="0">
    <w:p w:rsidR="00BA0F5B" w:rsidRDefault="00BA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DB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DB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510D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4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288"/>
    <w:rsid w:val="00BA0F5B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0CE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