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7DC" w:rsidRDefault="001E77DC" w:rsidP="004B14C7">
      <w:pPr>
        <w:divId w:val="1"/>
      </w:pPr>
      <w:bookmarkStart w:id="0" w:name="_GoBack"/>
      <w:bookmarkEnd w:id="0"/>
    </w:p>
    <w:p w:rsidR="001E77DC" w:rsidRDefault="001E77DC" w:rsidP="004B14C7">
      <w:pPr>
        <w:divId w:val="1"/>
      </w:pPr>
      <w:r>
        <w:rPr>
          <w:b/>
          <w:bCs/>
        </w:rPr>
        <w:t>Section 790.6621  NITROFURANTOIN MACROCRYSTALS (Repealed)</w:t>
      </w:r>
    </w:p>
    <w:p w:rsidR="001E77DC" w:rsidRDefault="001E77DC" w:rsidP="004B14C7">
      <w:pPr>
        <w:divId w:val="1"/>
      </w:pPr>
    </w:p>
    <w:p w:rsidR="001E77DC" w:rsidRDefault="001E77DC" w:rsidP="004B14C7">
      <w:pPr>
        <w:divId w:val="1"/>
      </w:pPr>
    </w:p>
    <w:p w:rsidR="001E77DC" w:rsidRDefault="001E77DC" w:rsidP="004B14C7">
      <w:pPr>
        <w:divId w:val="1"/>
      </w:pPr>
      <w:r>
        <w:t xml:space="preserve">     (Source:  Repealed at 14 Ill. Reg. 11988, effective July 13, 1990)</w:t>
      </w:r>
    </w:p>
    <w:sectPr w:rsidR="001E77DC" w:rsidSect="004B14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3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characterSpacingControl w:val="doNotCompress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E77DC"/>
    <w:rsid w:val="00141A42"/>
    <w:rsid w:val="001E77DC"/>
    <w:rsid w:val="00245942"/>
    <w:rsid w:val="004B14C7"/>
    <w:rsid w:val="00F02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TMLPreformatted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TMLPreformatted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790</vt:lpstr>
    </vt:vector>
  </TitlesOfParts>
  <Company>State of Illinois</Company>
  <LinksUpToDate>false</LinksUpToDate>
  <CharactersWithSpaces>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790</dc:title>
  <dc:subject/>
  <dc:creator>Julia Zwilling</dc:creator>
  <cp:keywords/>
  <dc:description/>
  <cp:lastModifiedBy>Roberts, John</cp:lastModifiedBy>
  <cp:revision>3</cp:revision>
  <dcterms:created xsi:type="dcterms:W3CDTF">2012-06-22T01:16:00Z</dcterms:created>
  <dcterms:modified xsi:type="dcterms:W3CDTF">2012-06-22T01:16:00Z</dcterms:modified>
</cp:coreProperties>
</file>