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6A" w:rsidRDefault="008C266A" w:rsidP="008C26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266A" w:rsidRDefault="008C266A" w:rsidP="008C266A">
      <w:pPr>
        <w:widowControl w:val="0"/>
        <w:autoSpaceDE w:val="0"/>
        <w:autoSpaceDN w:val="0"/>
        <w:adjustRightInd w:val="0"/>
        <w:jc w:val="center"/>
      </w:pPr>
      <w:r>
        <w:t>SUBPART H:  SUPPLEMENTAL REQUIREMENTS FOR PLANTS</w:t>
      </w:r>
    </w:p>
    <w:p w:rsidR="008C266A" w:rsidRDefault="008C266A" w:rsidP="008C266A">
      <w:pPr>
        <w:widowControl w:val="0"/>
        <w:autoSpaceDE w:val="0"/>
        <w:autoSpaceDN w:val="0"/>
        <w:adjustRightInd w:val="0"/>
        <w:jc w:val="center"/>
      </w:pPr>
      <w:r>
        <w:t>MANUFACTURING, PROCESSING, AND PACKAGING PASTEURIZED</w:t>
      </w:r>
    </w:p>
    <w:p w:rsidR="008C266A" w:rsidRDefault="008C266A" w:rsidP="008C266A">
      <w:pPr>
        <w:widowControl w:val="0"/>
        <w:autoSpaceDE w:val="0"/>
        <w:autoSpaceDN w:val="0"/>
        <w:adjustRightInd w:val="0"/>
        <w:jc w:val="center"/>
      </w:pPr>
      <w:r>
        <w:t>PROCESS CHEESE AND RELATED PRODUCTS</w:t>
      </w:r>
    </w:p>
    <w:sectPr w:rsidR="008C266A" w:rsidSect="008C26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66A"/>
    <w:rsid w:val="000E04C5"/>
    <w:rsid w:val="005C3366"/>
    <w:rsid w:val="00882D53"/>
    <w:rsid w:val="008C1B12"/>
    <w:rsid w:val="008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SUPPLEMENTAL REQUIREMENTS FOR PLANTS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SUPPLEMENTAL REQUIREMENTS FOR PLANTS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