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B2" w:rsidRDefault="005D71B2" w:rsidP="005D71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1B2" w:rsidRDefault="005D71B2" w:rsidP="005D71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785.536  Dry Dairy Product Cooling Equipment</w:t>
      </w:r>
      <w:r>
        <w:t xml:space="preserve"> </w:t>
      </w:r>
    </w:p>
    <w:p w:rsidR="005D71B2" w:rsidRDefault="005D71B2" w:rsidP="005D71B2">
      <w:pPr>
        <w:widowControl w:val="0"/>
        <w:autoSpaceDE w:val="0"/>
        <w:autoSpaceDN w:val="0"/>
        <w:adjustRightInd w:val="0"/>
      </w:pPr>
    </w:p>
    <w:p w:rsidR="005D71B2" w:rsidRDefault="005D71B2" w:rsidP="005D71B2">
      <w:pPr>
        <w:widowControl w:val="0"/>
        <w:autoSpaceDE w:val="0"/>
        <w:autoSpaceDN w:val="0"/>
        <w:adjustRightInd w:val="0"/>
      </w:pPr>
      <w:r>
        <w:t>Cooling equipment shall be provided with sufficient capacity to cool the product to 110</w:t>
      </w:r>
      <w:r w:rsidR="00CC32A3">
        <w:t>º</w:t>
      </w:r>
      <w:r>
        <w:t xml:space="preserve"> F. or lower immediately after removal from dryer and prior to packaging.  If bulk bins are used, the product should be cooled to approximately 90</w:t>
      </w:r>
      <w:r w:rsidR="00CC32A3">
        <w:t>º</w:t>
      </w:r>
      <w:r>
        <w:t xml:space="preserve"> F. but shall be not more than 110</w:t>
      </w:r>
      <w:r w:rsidR="00CC32A3">
        <w:t>º</w:t>
      </w:r>
      <w:r>
        <w:t xml:space="preserve"> F.  A dry filtered air supply shall be provided where air cooling and conveying is used. </w:t>
      </w:r>
    </w:p>
    <w:sectPr w:rsidR="005D71B2" w:rsidSect="005D71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1B2"/>
    <w:rsid w:val="005C3366"/>
    <w:rsid w:val="005D71B2"/>
    <w:rsid w:val="00763528"/>
    <w:rsid w:val="00BD3E81"/>
    <w:rsid w:val="00CC32A3"/>
    <w:rsid w:val="00E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