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BD7" w:rsidRDefault="00DC1BD7" w:rsidP="00DC1B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1BD7" w:rsidRDefault="00DC1BD7" w:rsidP="00DC1B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760.1270  Exposed Construction of Walls and Ceilings</w:t>
      </w:r>
      <w:r>
        <w:t xml:space="preserve"> </w:t>
      </w:r>
    </w:p>
    <w:p w:rsidR="00DC1BD7" w:rsidRDefault="00DC1BD7" w:rsidP="00DC1BD7">
      <w:pPr>
        <w:widowControl w:val="0"/>
        <w:autoSpaceDE w:val="0"/>
        <w:autoSpaceDN w:val="0"/>
        <w:adjustRightInd w:val="0"/>
      </w:pPr>
    </w:p>
    <w:p w:rsidR="00DC1BD7" w:rsidRDefault="00DC1BD7" w:rsidP="00DC1BD7">
      <w:pPr>
        <w:widowControl w:val="0"/>
        <w:autoSpaceDE w:val="0"/>
        <w:autoSpaceDN w:val="0"/>
        <w:adjustRightInd w:val="0"/>
      </w:pPr>
      <w:r>
        <w:t xml:space="preserve">Studs, joists, and rafters shall not be exposed in those areas listed in Section 760.1260 of this Part.  If exposed in other rooms or areas, they shall be finished to provide a cleanable surface. </w:t>
      </w:r>
    </w:p>
    <w:sectPr w:rsidR="00DC1BD7" w:rsidSect="00DC1B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1BD7"/>
    <w:rsid w:val="005C3366"/>
    <w:rsid w:val="0062080E"/>
    <w:rsid w:val="009D4F92"/>
    <w:rsid w:val="00DC1BD7"/>
    <w:rsid w:val="00F1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2012-06-22T00:59:00Z</dcterms:created>
  <dcterms:modified xsi:type="dcterms:W3CDTF">2012-06-22T00:59:00Z</dcterms:modified>
</cp:coreProperties>
</file>