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F90" w:rsidRDefault="00F65F90" w:rsidP="00F65F90">
      <w:pPr>
        <w:widowControl w:val="0"/>
        <w:autoSpaceDE w:val="0"/>
        <w:autoSpaceDN w:val="0"/>
        <w:adjustRightInd w:val="0"/>
      </w:pPr>
      <w:bookmarkStart w:id="0" w:name="_GoBack"/>
      <w:bookmarkEnd w:id="0"/>
    </w:p>
    <w:p w:rsidR="00F65F90" w:rsidRDefault="00F65F90" w:rsidP="00F65F90">
      <w:pPr>
        <w:widowControl w:val="0"/>
        <w:autoSpaceDE w:val="0"/>
        <w:autoSpaceDN w:val="0"/>
        <w:adjustRightInd w:val="0"/>
      </w:pPr>
      <w:r>
        <w:rPr>
          <w:b/>
          <w:bCs/>
        </w:rPr>
        <w:t>Section 760.1260  Wall and Ceiling Construction</w:t>
      </w:r>
      <w:r>
        <w:t xml:space="preserve"> </w:t>
      </w:r>
    </w:p>
    <w:p w:rsidR="00F65F90" w:rsidRDefault="00F65F90" w:rsidP="00F65F90">
      <w:pPr>
        <w:widowControl w:val="0"/>
        <w:autoSpaceDE w:val="0"/>
        <w:autoSpaceDN w:val="0"/>
        <w:adjustRightInd w:val="0"/>
      </w:pPr>
    </w:p>
    <w:p w:rsidR="00F65F90" w:rsidRDefault="00F65F90" w:rsidP="00F65F90">
      <w:pPr>
        <w:widowControl w:val="0"/>
        <w:autoSpaceDE w:val="0"/>
        <w:autoSpaceDN w:val="0"/>
        <w:adjustRightInd w:val="0"/>
      </w:pPr>
      <w:r>
        <w:t xml:space="preserve">The walls, wall coverings, and ceilings of walk-in refrigeration units, food preparation areas, warewashing areas, and toilet rooms and their vestibules shall be smooth, nonabsorbent, and easily cleanable.  Concrete or pumice blocks and bricks used for interior wall construction in these locations shall be finished and sealed to provide a smooth easily cleanable surface. </w:t>
      </w:r>
    </w:p>
    <w:sectPr w:rsidR="00F65F90" w:rsidSect="00F65F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5F90"/>
    <w:rsid w:val="005C3366"/>
    <w:rsid w:val="00B4453D"/>
    <w:rsid w:val="00D1746D"/>
    <w:rsid w:val="00F65F90"/>
    <w:rsid w:val="00F7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