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BA" w:rsidRDefault="00A266BA" w:rsidP="00A266BA">
      <w:pPr>
        <w:widowControl w:val="0"/>
        <w:autoSpaceDE w:val="0"/>
        <w:autoSpaceDN w:val="0"/>
        <w:adjustRightInd w:val="0"/>
      </w:pPr>
      <w:bookmarkStart w:id="0" w:name="_GoBack"/>
      <w:bookmarkEnd w:id="0"/>
    </w:p>
    <w:p w:rsidR="00A266BA" w:rsidRDefault="00A266BA" w:rsidP="00A266BA">
      <w:pPr>
        <w:widowControl w:val="0"/>
        <w:autoSpaceDE w:val="0"/>
        <w:autoSpaceDN w:val="0"/>
        <w:adjustRightInd w:val="0"/>
      </w:pPr>
      <w:r>
        <w:rPr>
          <w:b/>
          <w:bCs/>
        </w:rPr>
        <w:t>Section 760.1050  Handwashing Facility Installation</w:t>
      </w:r>
      <w:r>
        <w:t xml:space="preserve"> </w:t>
      </w:r>
    </w:p>
    <w:p w:rsidR="00A266BA" w:rsidRDefault="00A266BA" w:rsidP="00A266BA">
      <w:pPr>
        <w:widowControl w:val="0"/>
        <w:autoSpaceDE w:val="0"/>
        <w:autoSpaceDN w:val="0"/>
        <w:adjustRightInd w:val="0"/>
      </w:pPr>
    </w:p>
    <w:p w:rsidR="00A266BA" w:rsidRDefault="00A266BA" w:rsidP="00A266BA">
      <w:pPr>
        <w:widowControl w:val="0"/>
        <w:autoSpaceDE w:val="0"/>
        <w:autoSpaceDN w:val="0"/>
        <w:adjustRightInd w:val="0"/>
      </w:pPr>
      <w:r>
        <w:t xml:space="preserve">Handwashing facilities shall be installed according to law, shall be at least one and not less than the number required by law, and shall be conveniently located to permit use by all employees in food preparation and warewashing areas.  Handwashing facilities shall be accessible to employees at all times. Handwashing facilities shall also be located in or immediately adjacent to toilet rooms or their vestibules.  Sinks used for food preparation or for warewashing shall not be used for washing of hands or for any other purpose. </w:t>
      </w:r>
    </w:p>
    <w:sectPr w:rsidR="00A266BA" w:rsidSect="00A26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6BA"/>
    <w:rsid w:val="0002005F"/>
    <w:rsid w:val="003053FB"/>
    <w:rsid w:val="005C3366"/>
    <w:rsid w:val="00A266BA"/>
    <w:rsid w:val="00AF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