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D1" w:rsidRDefault="00E215D1" w:rsidP="00E215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15D1" w:rsidRDefault="00E215D1" w:rsidP="00E215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760.990  Garbage Grinders</w:t>
      </w:r>
      <w:r>
        <w:t xml:space="preserve"> </w:t>
      </w:r>
    </w:p>
    <w:p w:rsidR="00E215D1" w:rsidRDefault="00E215D1" w:rsidP="00E215D1">
      <w:pPr>
        <w:widowControl w:val="0"/>
        <w:autoSpaceDE w:val="0"/>
        <w:autoSpaceDN w:val="0"/>
        <w:adjustRightInd w:val="0"/>
      </w:pPr>
    </w:p>
    <w:p w:rsidR="00E215D1" w:rsidRDefault="00E215D1" w:rsidP="00E215D1">
      <w:pPr>
        <w:widowControl w:val="0"/>
        <w:autoSpaceDE w:val="0"/>
        <w:autoSpaceDN w:val="0"/>
        <w:adjustRightInd w:val="0"/>
      </w:pPr>
      <w:r>
        <w:t xml:space="preserve">Garbage grinders, if used, shall be installed and maintained according to law. </w:t>
      </w:r>
    </w:p>
    <w:sectPr w:rsidR="00E215D1" w:rsidSect="00E21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15D1"/>
    <w:rsid w:val="00410F53"/>
    <w:rsid w:val="00511BAA"/>
    <w:rsid w:val="005C3366"/>
    <w:rsid w:val="00CE156C"/>
    <w:rsid w:val="00E2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