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9D" w:rsidRDefault="0031499D" w:rsidP="003149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499D" w:rsidRDefault="0031499D" w:rsidP="003149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760.790  Prohibited Storage Areas</w:t>
      </w:r>
      <w:r>
        <w:t xml:space="preserve"> </w:t>
      </w:r>
    </w:p>
    <w:p w:rsidR="0031499D" w:rsidRDefault="0031499D" w:rsidP="0031499D">
      <w:pPr>
        <w:widowControl w:val="0"/>
        <w:autoSpaceDE w:val="0"/>
        <w:autoSpaceDN w:val="0"/>
        <w:adjustRightInd w:val="0"/>
      </w:pPr>
    </w:p>
    <w:p w:rsidR="0031499D" w:rsidRDefault="0031499D" w:rsidP="0031499D">
      <w:pPr>
        <w:widowControl w:val="0"/>
        <w:autoSpaceDE w:val="0"/>
        <w:autoSpaceDN w:val="0"/>
        <w:adjustRightInd w:val="0"/>
      </w:pPr>
      <w:r>
        <w:t xml:space="preserve">Food equipment, utensils, or single-service articles shall not be stored in locker rooms, toilet rooms or their vestibules, garbage rooms, or mechanical rooms. </w:t>
      </w:r>
    </w:p>
    <w:sectPr w:rsidR="0031499D" w:rsidSect="003149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99D"/>
    <w:rsid w:val="0031499D"/>
    <w:rsid w:val="00486C27"/>
    <w:rsid w:val="005C3366"/>
    <w:rsid w:val="00747B2A"/>
    <w:rsid w:val="00D0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