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90" w:rsidRDefault="00D26190" w:rsidP="00D26190">
      <w:pPr>
        <w:widowControl w:val="0"/>
        <w:autoSpaceDE w:val="0"/>
        <w:autoSpaceDN w:val="0"/>
        <w:adjustRightInd w:val="0"/>
      </w:pPr>
      <w:bookmarkStart w:id="0" w:name="_GoBack"/>
      <w:bookmarkEnd w:id="0"/>
    </w:p>
    <w:p w:rsidR="00D26190" w:rsidRDefault="00D26190" w:rsidP="00D26190">
      <w:pPr>
        <w:widowControl w:val="0"/>
        <w:autoSpaceDE w:val="0"/>
        <w:autoSpaceDN w:val="0"/>
        <w:adjustRightInd w:val="0"/>
      </w:pPr>
      <w:r>
        <w:rPr>
          <w:b/>
          <w:bCs/>
        </w:rPr>
        <w:t>Section 760.210  Reheating</w:t>
      </w:r>
      <w:r>
        <w:t xml:space="preserve"> </w:t>
      </w:r>
    </w:p>
    <w:p w:rsidR="00D26190" w:rsidRDefault="00D26190" w:rsidP="00D26190">
      <w:pPr>
        <w:widowControl w:val="0"/>
        <w:autoSpaceDE w:val="0"/>
        <w:autoSpaceDN w:val="0"/>
        <w:adjustRightInd w:val="0"/>
      </w:pPr>
    </w:p>
    <w:p w:rsidR="00D26190" w:rsidRDefault="00D26190" w:rsidP="00D26190">
      <w:pPr>
        <w:widowControl w:val="0"/>
        <w:autoSpaceDE w:val="0"/>
        <w:autoSpaceDN w:val="0"/>
        <w:adjustRightInd w:val="0"/>
      </w:pPr>
      <w:r>
        <w:t xml:space="preserve">Potentially hazardous foods that have been cooked and then refrigerated shall be reheated rapidly to an internal temperature of 165F or higher before being placed in hot food storage holding units.  Food warmers and other hot food holding units shall not be used for the reheating of potentially hazardous foods. </w:t>
      </w:r>
    </w:p>
    <w:sectPr w:rsidR="00D26190" w:rsidSect="00D26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190"/>
    <w:rsid w:val="005C3366"/>
    <w:rsid w:val="007C10E5"/>
    <w:rsid w:val="007F17F7"/>
    <w:rsid w:val="00D22F5B"/>
    <w:rsid w:val="00D2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