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765" w:rsidRDefault="00ED4765" w:rsidP="00ED4765">
      <w:pPr>
        <w:widowControl w:val="0"/>
        <w:autoSpaceDE w:val="0"/>
        <w:autoSpaceDN w:val="0"/>
        <w:adjustRightInd w:val="0"/>
      </w:pPr>
      <w:bookmarkStart w:id="0" w:name="_GoBack"/>
      <w:bookmarkEnd w:id="0"/>
    </w:p>
    <w:p w:rsidR="00ED4765" w:rsidRDefault="00ED4765" w:rsidP="00ED4765">
      <w:pPr>
        <w:widowControl w:val="0"/>
        <w:autoSpaceDE w:val="0"/>
        <w:autoSpaceDN w:val="0"/>
        <w:adjustRightInd w:val="0"/>
      </w:pPr>
      <w:r>
        <w:rPr>
          <w:b/>
          <w:bCs/>
        </w:rPr>
        <w:t>Section 760.165  Damaged Food Containers</w:t>
      </w:r>
      <w:r>
        <w:t xml:space="preserve"> </w:t>
      </w:r>
    </w:p>
    <w:p w:rsidR="00ED4765" w:rsidRDefault="00ED4765" w:rsidP="00ED4765">
      <w:pPr>
        <w:widowControl w:val="0"/>
        <w:autoSpaceDE w:val="0"/>
        <w:autoSpaceDN w:val="0"/>
        <w:adjustRightInd w:val="0"/>
      </w:pPr>
    </w:p>
    <w:p w:rsidR="00ED4765" w:rsidRDefault="00ED4765" w:rsidP="00ED4765">
      <w:pPr>
        <w:widowControl w:val="0"/>
        <w:autoSpaceDE w:val="0"/>
        <w:autoSpaceDN w:val="0"/>
        <w:adjustRightInd w:val="0"/>
      </w:pPr>
      <w:r>
        <w:t xml:space="preserve">Retail food stores shall utilize the guidelines established in the Department's rules for Salvage Warehouses and Stores for Foods, Alcoholic Liquors, Drugs, Medical Devices and Cosmetics (77 Ill. Adm. Code 725) when determining if damaged food containers are acceptable for sale to the public. </w:t>
      </w:r>
    </w:p>
    <w:p w:rsidR="00ED4765" w:rsidRDefault="00ED4765" w:rsidP="00ED4765">
      <w:pPr>
        <w:widowControl w:val="0"/>
        <w:autoSpaceDE w:val="0"/>
        <w:autoSpaceDN w:val="0"/>
        <w:adjustRightInd w:val="0"/>
      </w:pPr>
    </w:p>
    <w:p w:rsidR="00ED4765" w:rsidRDefault="00ED4765" w:rsidP="00ED4765">
      <w:pPr>
        <w:widowControl w:val="0"/>
        <w:autoSpaceDE w:val="0"/>
        <w:autoSpaceDN w:val="0"/>
        <w:adjustRightInd w:val="0"/>
        <w:ind w:left="1440" w:hanging="720"/>
      </w:pPr>
      <w:r>
        <w:t xml:space="preserve">(Source:  Added at 11 Ill. Reg. 18743, effective January 1, 1988) </w:t>
      </w:r>
    </w:p>
    <w:sectPr w:rsidR="00ED4765" w:rsidSect="00ED47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765"/>
    <w:rsid w:val="00536ED2"/>
    <w:rsid w:val="005C3366"/>
    <w:rsid w:val="00631422"/>
    <w:rsid w:val="009B7243"/>
    <w:rsid w:val="00AC4A0A"/>
    <w:rsid w:val="00ED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General Assembly</Company>
  <LinksUpToDate>false</LinksUpToDate>
  <CharactersWithSpaces>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