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83" w:rsidRDefault="009D0183" w:rsidP="009D0183">
      <w:pPr>
        <w:widowControl w:val="0"/>
        <w:autoSpaceDE w:val="0"/>
        <w:autoSpaceDN w:val="0"/>
        <w:adjustRightInd w:val="0"/>
      </w:pPr>
      <w:bookmarkStart w:id="0" w:name="_GoBack"/>
      <w:bookmarkEnd w:id="0"/>
    </w:p>
    <w:p w:rsidR="009D0183" w:rsidRDefault="009D0183" w:rsidP="009D0183">
      <w:pPr>
        <w:widowControl w:val="0"/>
        <w:autoSpaceDE w:val="0"/>
        <w:autoSpaceDN w:val="0"/>
        <w:adjustRightInd w:val="0"/>
      </w:pPr>
      <w:r>
        <w:rPr>
          <w:b/>
          <w:bCs/>
        </w:rPr>
        <w:t>Section 743.60  Water Supply</w:t>
      </w:r>
      <w:r>
        <w:t xml:space="preserve"> </w:t>
      </w:r>
    </w:p>
    <w:p w:rsidR="009D0183" w:rsidRDefault="009D0183" w:rsidP="009D0183">
      <w:pPr>
        <w:widowControl w:val="0"/>
        <w:autoSpaceDE w:val="0"/>
        <w:autoSpaceDN w:val="0"/>
        <w:adjustRightInd w:val="0"/>
      </w:pPr>
    </w:p>
    <w:p w:rsidR="009D0183" w:rsidRDefault="009D0183" w:rsidP="009D0183">
      <w:pPr>
        <w:widowControl w:val="0"/>
        <w:autoSpaceDE w:val="0"/>
        <w:autoSpaceDN w:val="0"/>
        <w:adjustRightInd w:val="0"/>
        <w:ind w:left="1440" w:hanging="720"/>
      </w:pPr>
      <w:r>
        <w:t>a)</w:t>
      </w:r>
      <w:r>
        <w:tab/>
        <w:t>Water quality, piping, containers &amp; cleaning.  All water used in vending ma</w:t>
      </w:r>
      <w:r w:rsidR="00B97480">
        <w:t>ch</w:t>
      </w:r>
      <w:r>
        <w:t xml:space="preserve">ines shall be of a safe and sanitary quality and from an approved source. Water used as a food ingredient shall be piped to the vending machine under pressure or brought to the vending machine in portable containers or urns which have been filled in a sanitary manner directly from an approved water supply outlet at the commissary or other approved location.  Ingredient water shall not be transferred from one container to another at the machine location. Containers for the storage of ingredient water or ice, which are not a part of this closed water system, shall be designed and maintained as food-contact surfaces.  Water containers or urns shall be cleaned and sanitized at the commissary or other approved facility after each use.  Such portable containers shall be continuously protected against contamination from the time of sanitizing until placed in the vending machine.  Protection shall be effected which will prevent unauthorized persons from tampering with or refilling the water container.  All plumbing connections and fittings shall be installed in accordance with State and local plumbing regulations. </w:t>
      </w:r>
    </w:p>
    <w:p w:rsidR="00D90E2C" w:rsidRDefault="00D90E2C" w:rsidP="009D0183">
      <w:pPr>
        <w:widowControl w:val="0"/>
        <w:autoSpaceDE w:val="0"/>
        <w:autoSpaceDN w:val="0"/>
        <w:adjustRightInd w:val="0"/>
        <w:ind w:left="1440" w:hanging="720"/>
      </w:pPr>
    </w:p>
    <w:p w:rsidR="009D0183" w:rsidRDefault="009D0183" w:rsidP="009D0183">
      <w:pPr>
        <w:widowControl w:val="0"/>
        <w:autoSpaceDE w:val="0"/>
        <w:autoSpaceDN w:val="0"/>
        <w:adjustRightInd w:val="0"/>
        <w:ind w:left="1440" w:hanging="720"/>
      </w:pPr>
      <w:r>
        <w:t>b)</w:t>
      </w:r>
      <w:r>
        <w:tab/>
        <w:t xml:space="preserve">Water filters or other water conditioning devices.  If used, water filters or other water conditioning devices shall be of a type which may be disassembled for periodic cleaning or replacement of the active element. Replacement elements shall be handled in a sanitary manner. </w:t>
      </w:r>
    </w:p>
    <w:p w:rsidR="00D90E2C" w:rsidRDefault="00D90E2C" w:rsidP="009D0183">
      <w:pPr>
        <w:widowControl w:val="0"/>
        <w:autoSpaceDE w:val="0"/>
        <w:autoSpaceDN w:val="0"/>
        <w:adjustRightInd w:val="0"/>
        <w:ind w:left="1440" w:hanging="720"/>
      </w:pPr>
    </w:p>
    <w:p w:rsidR="009D0183" w:rsidRDefault="009D0183" w:rsidP="009D0183">
      <w:pPr>
        <w:widowControl w:val="0"/>
        <w:autoSpaceDE w:val="0"/>
        <w:autoSpaceDN w:val="0"/>
        <w:adjustRightInd w:val="0"/>
        <w:ind w:left="1440" w:hanging="720"/>
      </w:pPr>
      <w:r>
        <w:t>c)</w:t>
      </w:r>
      <w:r>
        <w:tab/>
      </w:r>
      <w:proofErr w:type="spellStart"/>
      <w:r>
        <w:t>Backsiphonage</w:t>
      </w:r>
      <w:proofErr w:type="spellEnd"/>
      <w:r>
        <w:t xml:space="preserve"> protection.  All vending machines which dispense carbonated beverages, and which are connected to a water supply system, shall be equipped with two (or a double) check valves; or an air gap; or a device to vent carbon dioxide to </w:t>
      </w:r>
      <w:r w:rsidR="00B97480">
        <w:t>the</w:t>
      </w:r>
      <w:r>
        <w:t xml:space="preserve"> atmosphere; or other approved device, which will provide positive protection against the entrance or carbon dioxide or carbonated water into the water supply system. </w:t>
      </w:r>
    </w:p>
    <w:p w:rsidR="00D90E2C" w:rsidRDefault="00D90E2C" w:rsidP="009D0183">
      <w:pPr>
        <w:widowControl w:val="0"/>
        <w:autoSpaceDE w:val="0"/>
        <w:autoSpaceDN w:val="0"/>
        <w:adjustRightInd w:val="0"/>
        <w:ind w:left="1440" w:hanging="720"/>
      </w:pPr>
    </w:p>
    <w:p w:rsidR="009D0183" w:rsidRDefault="009D0183" w:rsidP="009D0183">
      <w:pPr>
        <w:widowControl w:val="0"/>
        <w:autoSpaceDE w:val="0"/>
        <w:autoSpaceDN w:val="0"/>
        <w:adjustRightInd w:val="0"/>
        <w:ind w:left="1440" w:hanging="720"/>
      </w:pPr>
      <w:r>
        <w:t>d)</w:t>
      </w:r>
      <w:r>
        <w:tab/>
        <w:t xml:space="preserve">Check valve screens.  Where check valves are used for the protection of the water supply system, a screen of not less than 100 mesh to the inch shall be installed in the water line immediately upstream from the check valves. </w:t>
      </w:r>
    </w:p>
    <w:p w:rsidR="00D90E2C" w:rsidRDefault="00D90E2C" w:rsidP="009D0183">
      <w:pPr>
        <w:widowControl w:val="0"/>
        <w:autoSpaceDE w:val="0"/>
        <w:autoSpaceDN w:val="0"/>
        <w:adjustRightInd w:val="0"/>
        <w:ind w:left="1440" w:hanging="720"/>
      </w:pPr>
    </w:p>
    <w:p w:rsidR="009D0183" w:rsidRDefault="009D0183" w:rsidP="009D0183">
      <w:pPr>
        <w:widowControl w:val="0"/>
        <w:autoSpaceDE w:val="0"/>
        <w:autoSpaceDN w:val="0"/>
        <w:adjustRightInd w:val="0"/>
        <w:ind w:left="1440" w:hanging="720"/>
      </w:pPr>
      <w:r>
        <w:t>e)</w:t>
      </w:r>
      <w:r>
        <w:tab/>
        <w:t xml:space="preserve">Water-Contact Surfaces.  In all vending machines which dispense carbonated beverages and which are connected to a water supply system, the ingredient water-contact surfaces from the check valves or other protective device downstream, including the device itself, shall be of such material as to preclude the production of toxic substances which might result from interaction with carbon dioxide or carbonated water. </w:t>
      </w:r>
    </w:p>
    <w:sectPr w:rsidR="009D0183" w:rsidSect="009D01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183"/>
    <w:rsid w:val="0026498A"/>
    <w:rsid w:val="005C3366"/>
    <w:rsid w:val="009D0183"/>
    <w:rsid w:val="00B97480"/>
    <w:rsid w:val="00D90E2C"/>
    <w:rsid w:val="00DC2F6B"/>
    <w:rsid w:val="00F4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