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1E2" w:rsidRDefault="002761E2" w:rsidP="002761E2">
      <w:pPr>
        <w:widowControl w:val="0"/>
        <w:autoSpaceDE w:val="0"/>
        <w:autoSpaceDN w:val="0"/>
        <w:adjustRightInd w:val="0"/>
      </w:pPr>
      <w:bookmarkStart w:id="0" w:name="_GoBack"/>
      <w:bookmarkEnd w:id="0"/>
    </w:p>
    <w:p w:rsidR="002761E2" w:rsidRDefault="002761E2" w:rsidP="002761E2">
      <w:pPr>
        <w:widowControl w:val="0"/>
        <w:autoSpaceDE w:val="0"/>
        <w:autoSpaceDN w:val="0"/>
        <w:adjustRightInd w:val="0"/>
      </w:pPr>
      <w:r>
        <w:rPr>
          <w:b/>
          <w:bCs/>
        </w:rPr>
        <w:t>Section 743.30  Machine Location</w:t>
      </w:r>
      <w:r>
        <w:t xml:space="preserve"> </w:t>
      </w:r>
    </w:p>
    <w:p w:rsidR="002761E2" w:rsidRDefault="002761E2" w:rsidP="002761E2">
      <w:pPr>
        <w:widowControl w:val="0"/>
        <w:autoSpaceDE w:val="0"/>
        <w:autoSpaceDN w:val="0"/>
        <w:adjustRightInd w:val="0"/>
      </w:pPr>
    </w:p>
    <w:p w:rsidR="002761E2" w:rsidRDefault="002761E2" w:rsidP="002761E2">
      <w:pPr>
        <w:widowControl w:val="0"/>
        <w:autoSpaceDE w:val="0"/>
        <w:autoSpaceDN w:val="0"/>
        <w:adjustRightInd w:val="0"/>
        <w:ind w:left="1440" w:hanging="720"/>
      </w:pPr>
      <w:r>
        <w:t>a)</w:t>
      </w:r>
      <w:r>
        <w:tab/>
        <w:t>Location.  Each vending machine shall be located in a room, area, or space which can be maintained in a clean condition and which is protected from overhead leakage or condensation from water, waste or sewer piping.  The immediate area in which the machine is located shall be well ligh</w:t>
      </w:r>
      <w:r w:rsidR="006830A1">
        <w:t>t</w:t>
      </w:r>
      <w:r>
        <w:t>ed.  Even vending machine</w:t>
      </w:r>
      <w:r w:rsidR="006830A1">
        <w:t xml:space="preserve"> </w:t>
      </w:r>
      <w:r>
        <w:t xml:space="preserve">shall be so located that the space around and under the machine can be easily cleaned and maintained, and so that insect and rodent harborage is not created. </w:t>
      </w:r>
    </w:p>
    <w:p w:rsidR="00781107" w:rsidRDefault="00781107" w:rsidP="002761E2">
      <w:pPr>
        <w:widowControl w:val="0"/>
        <w:autoSpaceDE w:val="0"/>
        <w:autoSpaceDN w:val="0"/>
        <w:adjustRightInd w:val="0"/>
        <w:ind w:left="1440" w:hanging="720"/>
      </w:pPr>
    </w:p>
    <w:p w:rsidR="002761E2" w:rsidRDefault="002761E2" w:rsidP="002761E2">
      <w:pPr>
        <w:widowControl w:val="0"/>
        <w:autoSpaceDE w:val="0"/>
        <w:autoSpaceDN w:val="0"/>
        <w:adjustRightInd w:val="0"/>
        <w:ind w:left="1440" w:hanging="720"/>
      </w:pPr>
      <w:r>
        <w:t>b)</w:t>
      </w:r>
      <w:r>
        <w:tab/>
        <w:t xml:space="preserve">Floor Area.  The floor area where vending machines are located shall be reasonably smooth, of cleanable construction, and be capable of withstanding repeated washing and scrubbing.  This space and the immediate surroundings of each vending machine shall be maintained in a clean condition. </w:t>
      </w:r>
    </w:p>
    <w:p w:rsidR="00781107" w:rsidRDefault="00781107" w:rsidP="002761E2">
      <w:pPr>
        <w:widowControl w:val="0"/>
        <w:autoSpaceDE w:val="0"/>
        <w:autoSpaceDN w:val="0"/>
        <w:adjustRightInd w:val="0"/>
        <w:ind w:left="1440" w:hanging="720"/>
      </w:pPr>
    </w:p>
    <w:p w:rsidR="002761E2" w:rsidRDefault="002761E2" w:rsidP="002761E2">
      <w:pPr>
        <w:widowControl w:val="0"/>
        <w:autoSpaceDE w:val="0"/>
        <w:autoSpaceDN w:val="0"/>
        <w:adjustRightInd w:val="0"/>
        <w:ind w:left="1440" w:hanging="720"/>
      </w:pPr>
      <w:r>
        <w:t>c)</w:t>
      </w:r>
      <w:r>
        <w:tab/>
      </w:r>
      <w:proofErr w:type="spellStart"/>
      <w:r>
        <w:t>Handwashing</w:t>
      </w:r>
      <w:proofErr w:type="spellEnd"/>
      <w:r>
        <w:t xml:space="preserve"> Facilities.  Adequate </w:t>
      </w:r>
      <w:proofErr w:type="spellStart"/>
      <w:r>
        <w:t>handwashing</w:t>
      </w:r>
      <w:proofErr w:type="spellEnd"/>
      <w:r>
        <w:t xml:space="preserve"> facilities, including hot and cold or tempered running water, soap and individual towels, shall be convenient to the machine location and shall be available for use by employees servicing or loading bulk food machines. </w:t>
      </w:r>
    </w:p>
    <w:sectPr w:rsidR="002761E2" w:rsidSect="002761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61E2"/>
    <w:rsid w:val="002761E2"/>
    <w:rsid w:val="00332A2C"/>
    <w:rsid w:val="005C3366"/>
    <w:rsid w:val="006830A1"/>
    <w:rsid w:val="00765EAD"/>
    <w:rsid w:val="00781107"/>
    <w:rsid w:val="00DC4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743</vt:lpstr>
    </vt:vector>
  </TitlesOfParts>
  <Company>State of Illinois</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743</dc:title>
  <dc:subject/>
  <dc:creator>Illinois General Assembly</dc:creator>
  <cp:keywords/>
  <dc:description/>
  <cp:lastModifiedBy>Roberts, John</cp:lastModifiedBy>
  <cp:revision>3</cp:revision>
  <dcterms:created xsi:type="dcterms:W3CDTF">2012-06-22T00:51:00Z</dcterms:created>
  <dcterms:modified xsi:type="dcterms:W3CDTF">2012-06-22T00:51:00Z</dcterms:modified>
</cp:coreProperties>
</file>