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1C" w:rsidRPr="00A2224A" w:rsidRDefault="009C641C" w:rsidP="009C641C"/>
    <w:p w:rsidR="009C641C" w:rsidRPr="00A2224A" w:rsidRDefault="009C641C" w:rsidP="009C641C">
      <w:pPr>
        <w:rPr>
          <w:b/>
        </w:rPr>
      </w:pPr>
      <w:r w:rsidRPr="00A2224A">
        <w:rPr>
          <w:b/>
        </w:rPr>
        <w:t>Section 720.25  Referenced Materials</w:t>
      </w:r>
    </w:p>
    <w:p w:rsidR="009C641C" w:rsidRPr="00A2224A" w:rsidRDefault="009C641C" w:rsidP="009C641C">
      <w:pPr>
        <w:rPr>
          <w:b/>
        </w:rPr>
      </w:pPr>
    </w:p>
    <w:p w:rsidR="009C641C" w:rsidRPr="00A2224A" w:rsidRDefault="009C641C" w:rsidP="009C641C">
      <w:pPr>
        <w:ind w:firstLine="720"/>
      </w:pPr>
      <w:r w:rsidRPr="00A2224A">
        <w:t>a)</w:t>
      </w:r>
      <w:r>
        <w:tab/>
      </w:r>
      <w:r w:rsidRPr="00A2224A">
        <w:t>The following Illinois statutes are referenced in this Part:</w:t>
      </w:r>
    </w:p>
    <w:p w:rsidR="009C641C" w:rsidRPr="00A2224A" w:rsidRDefault="009C641C" w:rsidP="009C641C"/>
    <w:p w:rsidR="009C641C" w:rsidRPr="00A2224A" w:rsidRDefault="009C641C" w:rsidP="009C641C">
      <w:pPr>
        <w:ind w:left="1440"/>
      </w:pPr>
      <w:r w:rsidRPr="00A2224A">
        <w:t>1)</w:t>
      </w:r>
      <w:r>
        <w:tab/>
      </w:r>
      <w:r w:rsidRPr="00A2224A">
        <w:t>Illinois Food, Drug and Cosmetic Act [410 ILCS 620]</w:t>
      </w:r>
    </w:p>
    <w:p w:rsidR="009C641C" w:rsidRPr="00A2224A" w:rsidRDefault="009C641C" w:rsidP="00472613"/>
    <w:p w:rsidR="009C641C" w:rsidRPr="00A2224A" w:rsidRDefault="009C641C" w:rsidP="009C641C">
      <w:pPr>
        <w:ind w:left="1440"/>
      </w:pPr>
      <w:r w:rsidRPr="00A2224A">
        <w:t>2)</w:t>
      </w:r>
      <w:r>
        <w:tab/>
      </w:r>
      <w:r w:rsidRPr="00A2224A">
        <w:t>Grade A Pasteurized Milk and Milk Products Act [410 ILCS 635]</w:t>
      </w:r>
    </w:p>
    <w:p w:rsidR="009C641C" w:rsidRPr="00A2224A" w:rsidRDefault="009C641C" w:rsidP="009C641C"/>
    <w:p w:rsidR="009C641C" w:rsidRPr="00A2224A" w:rsidRDefault="009C641C" w:rsidP="009C641C">
      <w:pPr>
        <w:ind w:firstLine="720"/>
      </w:pPr>
      <w:r w:rsidRPr="00A2224A">
        <w:t>b)</w:t>
      </w:r>
      <w:r>
        <w:tab/>
      </w:r>
      <w:r w:rsidRPr="00A2224A">
        <w:t>The following federal statutes are referenced in this Part:</w:t>
      </w:r>
    </w:p>
    <w:p w:rsidR="009C641C" w:rsidRPr="00A2224A" w:rsidRDefault="009C641C" w:rsidP="009C641C"/>
    <w:p w:rsidR="009C641C" w:rsidRPr="00A2224A" w:rsidRDefault="009C641C" w:rsidP="009C641C">
      <w:pPr>
        <w:ind w:left="720" w:firstLine="720"/>
      </w:pPr>
      <w:r w:rsidRPr="00A2224A">
        <w:t>Food, Drug and Cosmetic Act (21 USC 352)</w:t>
      </w:r>
    </w:p>
    <w:p w:rsidR="009C641C" w:rsidRPr="00A2224A" w:rsidRDefault="009C641C" w:rsidP="009C641C"/>
    <w:p w:rsidR="009C641C" w:rsidRPr="00A2224A" w:rsidRDefault="009C641C" w:rsidP="009C641C">
      <w:pPr>
        <w:ind w:firstLine="720"/>
      </w:pPr>
      <w:r w:rsidRPr="00A2224A">
        <w:t>c)</w:t>
      </w:r>
      <w:r>
        <w:tab/>
      </w:r>
      <w:r w:rsidRPr="00A2224A">
        <w:t>The following Illinois administrative rules are referenced in this Part:</w:t>
      </w:r>
    </w:p>
    <w:p w:rsidR="009C641C" w:rsidRPr="00A2224A" w:rsidRDefault="009C641C" w:rsidP="009C641C"/>
    <w:p w:rsidR="009C641C" w:rsidRPr="00A2224A" w:rsidRDefault="009C641C" w:rsidP="009C641C">
      <w:pPr>
        <w:ind w:left="1440"/>
      </w:pPr>
      <w:r w:rsidRPr="00A2224A">
        <w:t>1)</w:t>
      </w:r>
      <w:r>
        <w:tab/>
      </w:r>
      <w:r w:rsidRPr="00A2224A">
        <w:t>Grade A Pasteurized Milk and Milk Products (77 Ill. Adm. Code 775)</w:t>
      </w:r>
    </w:p>
    <w:p w:rsidR="009C641C" w:rsidRPr="00A2224A" w:rsidRDefault="009C641C" w:rsidP="00472613"/>
    <w:p w:rsidR="009C641C" w:rsidRPr="00A2224A" w:rsidRDefault="009C641C" w:rsidP="009C641C">
      <w:pPr>
        <w:ind w:left="1440"/>
      </w:pPr>
      <w:r w:rsidRPr="00A2224A">
        <w:t>2)</w:t>
      </w:r>
      <w:r>
        <w:tab/>
      </w:r>
      <w:r w:rsidRPr="00A2224A">
        <w:t>Manufactured Dairy Products Code (77 Ill. Adm. Code 785)</w:t>
      </w:r>
    </w:p>
    <w:p w:rsidR="009C641C" w:rsidRPr="00A2224A" w:rsidRDefault="009C641C" w:rsidP="00472613">
      <w:bookmarkStart w:id="0" w:name="_GoBack"/>
      <w:bookmarkEnd w:id="0"/>
    </w:p>
    <w:p w:rsidR="009C641C" w:rsidRPr="00A2224A" w:rsidRDefault="009C641C" w:rsidP="009C641C">
      <w:pPr>
        <w:ind w:left="2160" w:hanging="720"/>
      </w:pPr>
      <w:r w:rsidRPr="00A2224A">
        <w:t>3)</w:t>
      </w:r>
      <w:r>
        <w:tab/>
      </w:r>
      <w:r w:rsidRPr="00A2224A">
        <w:t>Manufacturing, Processing, Packing or Holding of Food Code (77 Ill. Adm. Code 73)</w:t>
      </w:r>
    </w:p>
    <w:p w:rsidR="000174EB" w:rsidRDefault="000174EB" w:rsidP="009C641C"/>
    <w:p w:rsidR="009C641C" w:rsidRPr="00D55B37" w:rsidRDefault="009C641C">
      <w:pPr>
        <w:pStyle w:val="JCARSourceNote"/>
        <w:ind w:left="720"/>
      </w:pPr>
      <w:r w:rsidRPr="00D55B37">
        <w:t xml:space="preserve">(Source:  </w:t>
      </w:r>
      <w:r w:rsidR="006C39E3">
        <w:t>Added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23CCB">
        <w:t>22215</w:t>
      </w:r>
      <w:r w:rsidRPr="00D55B37">
        <w:t xml:space="preserve">, effective </w:t>
      </w:r>
      <w:r w:rsidR="00223CCB">
        <w:t>November 14, 2014</w:t>
      </w:r>
      <w:r w:rsidRPr="00D55B37">
        <w:t>)</w:t>
      </w:r>
    </w:p>
    <w:sectPr w:rsidR="009C641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0A" w:rsidRDefault="006C0B0A">
      <w:r>
        <w:separator/>
      </w:r>
    </w:p>
  </w:endnote>
  <w:endnote w:type="continuationSeparator" w:id="0">
    <w:p w:rsidR="006C0B0A" w:rsidRDefault="006C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0A" w:rsidRDefault="006C0B0A">
      <w:r>
        <w:separator/>
      </w:r>
    </w:p>
  </w:footnote>
  <w:footnote w:type="continuationSeparator" w:id="0">
    <w:p w:rsidR="006C0B0A" w:rsidRDefault="006C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CCB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61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B0A"/>
    <w:rsid w:val="006C0FE8"/>
    <w:rsid w:val="006C39E3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41C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C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3390F-7D26-4ED1-B060-3CD0D9E3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4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582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2014-10-21T14:03:00Z</dcterms:created>
  <dcterms:modified xsi:type="dcterms:W3CDTF">2014-11-20T15:30:00Z</dcterms:modified>
</cp:coreProperties>
</file>